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A06ED" w:rsidRDefault="004A06ED" w:rsidP="004A06ED">
      <w:pPr>
        <w:spacing w:after="0" w:line="240" w:lineRule="auto"/>
        <w:jc w:val="center"/>
        <w:rPr>
          <w:rFonts w:ascii="Times New Roman" w:hAnsi="Times New Roman"/>
          <w:b/>
          <w:sz w:val="24"/>
          <w:szCs w:val="24"/>
        </w:rPr>
      </w:pPr>
      <w:r>
        <w:rPr>
          <w:rFonts w:ascii="Times New Roman" w:hAnsi="Times New Roman"/>
          <w:b/>
          <w:sz w:val="24"/>
          <w:szCs w:val="24"/>
        </w:rPr>
        <w:t>КАМЧАТСКИЙ КРАЙ</w:t>
      </w:r>
    </w:p>
    <w:p w:rsidR="004A06ED" w:rsidRDefault="004A06ED" w:rsidP="004A06ED">
      <w:pPr>
        <w:spacing w:after="0" w:line="240" w:lineRule="auto"/>
        <w:jc w:val="center"/>
        <w:rPr>
          <w:rFonts w:ascii="Times New Roman" w:hAnsi="Times New Roman"/>
          <w:b/>
          <w:sz w:val="24"/>
          <w:szCs w:val="24"/>
        </w:rPr>
      </w:pPr>
    </w:p>
    <w:p w:rsidR="004A06ED" w:rsidRDefault="00015009" w:rsidP="004A06ED">
      <w:pPr>
        <w:spacing w:after="0" w:line="240" w:lineRule="auto"/>
        <w:jc w:val="center"/>
        <w:rPr>
          <w:rFonts w:ascii="Times New Roman" w:hAnsi="Times New Roman"/>
          <w:b/>
          <w:sz w:val="24"/>
          <w:szCs w:val="24"/>
        </w:rPr>
      </w:pPr>
      <w:r>
        <w:rPr>
          <w:rFonts w:ascii="Times New Roman" w:hAnsi="Times New Roman"/>
          <w:b/>
          <w:sz w:val="24"/>
          <w:szCs w:val="24"/>
        </w:rPr>
        <w:t>СОБРАНИЕ ДЕПУТАТОВ</w:t>
      </w:r>
      <w:r w:rsidR="004A06ED">
        <w:rPr>
          <w:rFonts w:ascii="Times New Roman" w:hAnsi="Times New Roman"/>
          <w:b/>
          <w:sz w:val="24"/>
          <w:szCs w:val="24"/>
        </w:rPr>
        <w:t xml:space="preserve"> </w:t>
      </w:r>
    </w:p>
    <w:p w:rsidR="004A06ED" w:rsidRDefault="004A06ED" w:rsidP="004A06ED">
      <w:pPr>
        <w:spacing w:after="0" w:line="240" w:lineRule="auto"/>
        <w:jc w:val="center"/>
        <w:rPr>
          <w:rFonts w:ascii="Times New Roman" w:hAnsi="Times New Roman"/>
          <w:b/>
          <w:sz w:val="24"/>
          <w:szCs w:val="24"/>
        </w:rPr>
      </w:pPr>
      <w:r>
        <w:rPr>
          <w:rFonts w:ascii="Times New Roman" w:hAnsi="Times New Roman"/>
          <w:b/>
          <w:sz w:val="24"/>
          <w:szCs w:val="24"/>
        </w:rPr>
        <w:t>НОВОЛЕСНОВСКОГО СЕЛЬСКОГО ПОСЕЛЕНИЯ</w:t>
      </w:r>
    </w:p>
    <w:p w:rsidR="004A06ED" w:rsidRDefault="004A06ED" w:rsidP="004A06ED">
      <w:pPr>
        <w:spacing w:after="0" w:line="240" w:lineRule="auto"/>
        <w:jc w:val="center"/>
        <w:rPr>
          <w:rFonts w:ascii="Times New Roman" w:hAnsi="Times New Roman"/>
          <w:b/>
          <w:sz w:val="24"/>
          <w:szCs w:val="24"/>
        </w:rPr>
      </w:pPr>
      <w:r>
        <w:rPr>
          <w:rFonts w:ascii="Times New Roman" w:hAnsi="Times New Roman"/>
          <w:b/>
          <w:sz w:val="24"/>
          <w:szCs w:val="24"/>
        </w:rPr>
        <w:t>ЕЛИЗОВСКОГО МУНИЦИПАЛЬНОГО РАЙОНА</w:t>
      </w:r>
    </w:p>
    <w:p w:rsidR="004A06ED" w:rsidRDefault="004A06ED" w:rsidP="004A06ED">
      <w:pPr>
        <w:spacing w:after="0" w:line="240" w:lineRule="auto"/>
        <w:jc w:val="center"/>
        <w:rPr>
          <w:rFonts w:ascii="Times New Roman" w:hAnsi="Times New Roman"/>
          <w:sz w:val="24"/>
          <w:szCs w:val="24"/>
        </w:rPr>
      </w:pPr>
    </w:p>
    <w:p w:rsidR="004A06ED" w:rsidRDefault="004A06ED" w:rsidP="004A06ED">
      <w:pPr>
        <w:spacing w:after="0" w:line="240" w:lineRule="auto"/>
        <w:jc w:val="center"/>
        <w:rPr>
          <w:rFonts w:ascii="Times New Roman" w:hAnsi="Times New Roman"/>
          <w:b/>
          <w:spacing w:val="40"/>
          <w:sz w:val="28"/>
          <w:szCs w:val="28"/>
        </w:rPr>
      </w:pPr>
      <w:r>
        <w:rPr>
          <w:rFonts w:ascii="Times New Roman" w:hAnsi="Times New Roman"/>
          <w:b/>
          <w:spacing w:val="40"/>
          <w:sz w:val="28"/>
          <w:szCs w:val="28"/>
        </w:rPr>
        <w:t>РАСПОРЯЖЕНИЕ</w:t>
      </w:r>
    </w:p>
    <w:p w:rsidR="004A06ED" w:rsidRDefault="004A06ED" w:rsidP="004A06ED">
      <w:pPr>
        <w:spacing w:after="0" w:line="240" w:lineRule="auto"/>
        <w:jc w:val="center"/>
        <w:rPr>
          <w:rFonts w:ascii="Times New Roman" w:hAnsi="Times New Roman"/>
          <w:sz w:val="28"/>
          <w:szCs w:val="28"/>
        </w:rPr>
      </w:pPr>
    </w:p>
    <w:p w:rsidR="004A06ED" w:rsidRDefault="004A06ED" w:rsidP="004A06ED">
      <w:pPr>
        <w:spacing w:after="0" w:line="360" w:lineRule="auto"/>
        <w:rPr>
          <w:rFonts w:ascii="Times New Roman" w:hAnsi="Times New Roman"/>
          <w:sz w:val="28"/>
          <w:szCs w:val="28"/>
        </w:rPr>
      </w:pPr>
      <w:proofErr w:type="gramStart"/>
      <w:r>
        <w:rPr>
          <w:rFonts w:ascii="Times New Roman" w:hAnsi="Times New Roman"/>
          <w:sz w:val="28"/>
          <w:szCs w:val="28"/>
        </w:rPr>
        <w:t>от</w:t>
      </w:r>
      <w:proofErr w:type="gramEnd"/>
      <w:r>
        <w:rPr>
          <w:rFonts w:ascii="Times New Roman" w:hAnsi="Times New Roman"/>
          <w:sz w:val="28"/>
          <w:szCs w:val="28"/>
        </w:rPr>
        <w:t xml:space="preserve"> </w:t>
      </w:r>
      <w:r w:rsidR="00480234">
        <w:rPr>
          <w:rFonts w:ascii="Times New Roman" w:hAnsi="Times New Roman"/>
          <w:sz w:val="28"/>
          <w:szCs w:val="28"/>
        </w:rPr>
        <w:t>28</w:t>
      </w:r>
      <w:r w:rsidR="00015009">
        <w:rPr>
          <w:rFonts w:ascii="Times New Roman" w:hAnsi="Times New Roman"/>
          <w:sz w:val="28"/>
          <w:szCs w:val="28"/>
        </w:rPr>
        <w:t xml:space="preserve"> </w:t>
      </w:r>
      <w:r w:rsidR="00480234">
        <w:rPr>
          <w:rFonts w:ascii="Times New Roman" w:hAnsi="Times New Roman"/>
          <w:sz w:val="28"/>
          <w:szCs w:val="28"/>
        </w:rPr>
        <w:t>дека</w:t>
      </w:r>
      <w:r w:rsidR="00015009">
        <w:rPr>
          <w:rFonts w:ascii="Times New Roman" w:hAnsi="Times New Roman"/>
          <w:sz w:val="28"/>
          <w:szCs w:val="28"/>
        </w:rPr>
        <w:t>бря</w:t>
      </w:r>
      <w:r w:rsidR="002648B5" w:rsidRPr="00057901">
        <w:rPr>
          <w:rFonts w:ascii="Times New Roman" w:hAnsi="Times New Roman"/>
          <w:sz w:val="28"/>
          <w:szCs w:val="28"/>
        </w:rPr>
        <w:t xml:space="preserve"> </w:t>
      </w:r>
      <w:r w:rsidRPr="00057901">
        <w:rPr>
          <w:rFonts w:ascii="Times New Roman" w:hAnsi="Times New Roman"/>
          <w:sz w:val="28"/>
          <w:szCs w:val="28"/>
        </w:rPr>
        <w:t>201</w:t>
      </w:r>
      <w:r w:rsidR="00413D26" w:rsidRPr="00057901">
        <w:rPr>
          <w:rFonts w:ascii="Times New Roman" w:hAnsi="Times New Roman"/>
          <w:sz w:val="28"/>
          <w:szCs w:val="28"/>
        </w:rPr>
        <w:t>8</w:t>
      </w:r>
      <w:r w:rsidRPr="00057901">
        <w:rPr>
          <w:rFonts w:ascii="Times New Roman" w:hAnsi="Times New Roman"/>
          <w:sz w:val="28"/>
          <w:szCs w:val="28"/>
        </w:rPr>
        <w:t xml:space="preserve"> </w:t>
      </w:r>
      <w:r>
        <w:rPr>
          <w:rFonts w:ascii="Times New Roman" w:hAnsi="Times New Roman"/>
          <w:sz w:val="28"/>
          <w:szCs w:val="28"/>
        </w:rPr>
        <w:t xml:space="preserve">г. </w:t>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sidR="005C3EBB">
        <w:rPr>
          <w:rFonts w:ascii="Times New Roman" w:hAnsi="Times New Roman"/>
          <w:sz w:val="28"/>
          <w:szCs w:val="28"/>
        </w:rPr>
        <w:t xml:space="preserve">     </w:t>
      </w:r>
      <w:r w:rsidR="00B21101">
        <w:rPr>
          <w:rFonts w:ascii="Times New Roman" w:hAnsi="Times New Roman"/>
          <w:sz w:val="28"/>
          <w:szCs w:val="28"/>
        </w:rPr>
        <w:t xml:space="preserve"> </w:t>
      </w:r>
      <w:r w:rsidR="005C3EBB">
        <w:rPr>
          <w:rFonts w:ascii="Times New Roman" w:hAnsi="Times New Roman"/>
          <w:sz w:val="28"/>
          <w:szCs w:val="28"/>
        </w:rPr>
        <w:t xml:space="preserve"> </w:t>
      </w:r>
      <w:r w:rsidR="005F1604">
        <w:rPr>
          <w:rFonts w:ascii="Times New Roman" w:hAnsi="Times New Roman"/>
          <w:sz w:val="28"/>
          <w:szCs w:val="28"/>
        </w:rPr>
        <w:t xml:space="preserve">  </w:t>
      </w:r>
      <w:r w:rsidR="005C3EBB">
        <w:rPr>
          <w:rFonts w:ascii="Times New Roman" w:hAnsi="Times New Roman"/>
          <w:sz w:val="28"/>
          <w:szCs w:val="28"/>
        </w:rPr>
        <w:t xml:space="preserve"> </w:t>
      </w:r>
      <w:r>
        <w:rPr>
          <w:rFonts w:ascii="Times New Roman" w:hAnsi="Times New Roman"/>
          <w:sz w:val="28"/>
          <w:szCs w:val="28"/>
        </w:rPr>
        <w:t>№</w:t>
      </w:r>
      <w:r w:rsidR="00675FAA">
        <w:rPr>
          <w:rFonts w:ascii="Times New Roman" w:hAnsi="Times New Roman"/>
          <w:sz w:val="28"/>
          <w:szCs w:val="28"/>
        </w:rPr>
        <w:t xml:space="preserve"> </w:t>
      </w:r>
      <w:r w:rsidR="00480234">
        <w:rPr>
          <w:rFonts w:ascii="Times New Roman" w:hAnsi="Times New Roman"/>
          <w:sz w:val="28"/>
          <w:szCs w:val="28"/>
        </w:rPr>
        <w:t>13</w:t>
      </w:r>
    </w:p>
    <w:p w:rsidR="004A06ED" w:rsidRDefault="004A06ED" w:rsidP="004A06ED">
      <w:pPr>
        <w:spacing w:after="0" w:line="360" w:lineRule="auto"/>
        <w:jc w:val="center"/>
        <w:rPr>
          <w:rFonts w:ascii="Times New Roman" w:hAnsi="Times New Roman"/>
          <w:sz w:val="20"/>
          <w:szCs w:val="20"/>
        </w:rPr>
      </w:pPr>
      <w:r>
        <w:rPr>
          <w:rFonts w:ascii="Times New Roman" w:hAnsi="Times New Roman"/>
          <w:sz w:val="20"/>
          <w:szCs w:val="20"/>
        </w:rPr>
        <w:t>пос. Лесной</w:t>
      </w:r>
    </w:p>
    <w:p w:rsidR="004A06ED" w:rsidRDefault="004A06ED" w:rsidP="004A06ED">
      <w:pPr>
        <w:spacing w:after="0" w:line="360" w:lineRule="auto"/>
        <w:jc w:val="center"/>
        <w:rPr>
          <w:rFonts w:ascii="Times New Roman" w:hAnsi="Times New Roman"/>
          <w:sz w:val="28"/>
          <w:szCs w:val="28"/>
        </w:rPr>
      </w:pPr>
    </w:p>
    <w:p w:rsidR="004A06ED" w:rsidRPr="00E50AB3" w:rsidRDefault="00E50AB3" w:rsidP="00E50AB3">
      <w:pPr>
        <w:spacing w:after="0" w:line="240" w:lineRule="auto"/>
        <w:jc w:val="center"/>
        <w:rPr>
          <w:rFonts w:ascii="Times New Roman" w:hAnsi="Times New Roman"/>
          <w:b/>
          <w:sz w:val="28"/>
          <w:szCs w:val="28"/>
        </w:rPr>
      </w:pPr>
      <w:r>
        <w:rPr>
          <w:rFonts w:ascii="Times New Roman" w:hAnsi="Times New Roman"/>
          <w:b/>
          <w:sz w:val="28"/>
          <w:szCs w:val="28"/>
        </w:rPr>
        <w:t>О</w:t>
      </w:r>
      <w:r w:rsidRPr="00E50AB3">
        <w:rPr>
          <w:rFonts w:ascii="Times New Roman" w:hAnsi="Times New Roman"/>
          <w:b/>
          <w:sz w:val="28"/>
          <w:szCs w:val="28"/>
        </w:rPr>
        <w:t>б утверждении учетной политики для целей бюджетного учета</w:t>
      </w:r>
    </w:p>
    <w:p w:rsidR="004A06ED" w:rsidRDefault="0073174E" w:rsidP="00E735A4">
      <w:pPr>
        <w:spacing w:after="0" w:line="240" w:lineRule="auto"/>
        <w:jc w:val="both"/>
        <w:rPr>
          <w:rFonts w:ascii="Times New Roman" w:hAnsi="Times New Roman"/>
          <w:sz w:val="28"/>
          <w:szCs w:val="28"/>
        </w:rPr>
      </w:pPr>
      <w:r>
        <w:rPr>
          <w:rFonts w:ascii="Times New Roman" w:hAnsi="Times New Roman"/>
          <w:sz w:val="28"/>
          <w:szCs w:val="28"/>
        </w:rPr>
        <w:tab/>
      </w:r>
    </w:p>
    <w:p w:rsidR="00E50AB3" w:rsidRPr="00E50AB3" w:rsidRDefault="00E50AB3" w:rsidP="00E50AB3">
      <w:pPr>
        <w:pStyle w:val="a3"/>
        <w:numPr>
          <w:ilvl w:val="0"/>
          <w:numId w:val="12"/>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705"/>
        <w:jc w:val="both"/>
        <w:rPr>
          <w:rFonts w:ascii="Times New Roman" w:hAnsi="Times New Roman"/>
          <w:sz w:val="28"/>
          <w:szCs w:val="28"/>
        </w:rPr>
      </w:pPr>
      <w:r w:rsidRPr="00E50AB3">
        <w:rPr>
          <w:rFonts w:ascii="Times New Roman" w:hAnsi="Times New Roman"/>
          <w:sz w:val="28"/>
          <w:szCs w:val="28"/>
        </w:rPr>
        <w:t xml:space="preserve">Во исполнение Закона от 6 декабря 2011 № 402-ФЗ и приказа Минфина России от 1 декабря 2010 № 157н утвердить учетную политику для целей бюджетного учета согласно приложению и ввести ее в действие с </w:t>
      </w:r>
      <w:r w:rsidRPr="00E50AB3">
        <w:rPr>
          <w:rStyle w:val="fill"/>
          <w:rFonts w:ascii="Times New Roman" w:hAnsi="Times New Roman"/>
          <w:b w:val="0"/>
          <w:i w:val="0"/>
          <w:color w:val="auto"/>
          <w:sz w:val="28"/>
          <w:szCs w:val="28"/>
        </w:rPr>
        <w:t>1 января 201</w:t>
      </w:r>
      <w:r w:rsidR="00480234">
        <w:rPr>
          <w:rStyle w:val="fill"/>
          <w:rFonts w:ascii="Times New Roman" w:hAnsi="Times New Roman"/>
          <w:b w:val="0"/>
          <w:i w:val="0"/>
          <w:color w:val="auto"/>
          <w:sz w:val="28"/>
          <w:szCs w:val="28"/>
        </w:rPr>
        <w:t>9</w:t>
      </w:r>
      <w:r w:rsidRPr="00E50AB3">
        <w:rPr>
          <w:rStyle w:val="fill"/>
          <w:rFonts w:ascii="Times New Roman" w:hAnsi="Times New Roman"/>
          <w:b w:val="0"/>
          <w:i w:val="0"/>
          <w:color w:val="auto"/>
          <w:sz w:val="28"/>
          <w:szCs w:val="28"/>
        </w:rPr>
        <w:t xml:space="preserve"> года</w:t>
      </w:r>
      <w:r w:rsidRPr="00E50AB3">
        <w:rPr>
          <w:rFonts w:ascii="Times New Roman" w:hAnsi="Times New Roman"/>
          <w:sz w:val="28"/>
          <w:szCs w:val="28"/>
        </w:rPr>
        <w:t>.</w:t>
      </w:r>
    </w:p>
    <w:p w:rsidR="00E50AB3" w:rsidRPr="00E50AB3" w:rsidRDefault="00E50AB3" w:rsidP="00E50AB3">
      <w:pPr>
        <w:pStyle w:val="a3"/>
        <w:numPr>
          <w:ilvl w:val="0"/>
          <w:numId w:val="1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705"/>
        <w:jc w:val="both"/>
        <w:rPr>
          <w:rFonts w:ascii="Times New Roman" w:hAnsi="Times New Roman"/>
          <w:sz w:val="28"/>
          <w:szCs w:val="28"/>
        </w:rPr>
      </w:pPr>
      <w:r w:rsidRPr="00E50AB3">
        <w:rPr>
          <w:rFonts w:ascii="Times New Roman" w:hAnsi="Times New Roman"/>
          <w:sz w:val="28"/>
          <w:szCs w:val="28"/>
        </w:rPr>
        <w:t xml:space="preserve">  Довести до всех </w:t>
      </w:r>
      <w:r w:rsidR="00015009">
        <w:rPr>
          <w:rFonts w:ascii="Times New Roman" w:hAnsi="Times New Roman"/>
          <w:sz w:val="28"/>
          <w:szCs w:val="28"/>
        </w:rPr>
        <w:t>сотрудников</w:t>
      </w:r>
      <w:r w:rsidRPr="00E50AB3">
        <w:rPr>
          <w:rFonts w:ascii="Times New Roman" w:hAnsi="Times New Roman"/>
          <w:sz w:val="28"/>
          <w:szCs w:val="28"/>
        </w:rPr>
        <w:t xml:space="preserve"> соответствующие документы, необходимые для обеспечения реализации учетной политики и организации бюджетного учета, документооборота, санкционирования расходов.</w:t>
      </w:r>
    </w:p>
    <w:p w:rsidR="003B057F" w:rsidRPr="00E50AB3" w:rsidRDefault="00E50AB3" w:rsidP="0031743A">
      <w:pPr>
        <w:pStyle w:val="a3"/>
        <w:numPr>
          <w:ilvl w:val="0"/>
          <w:numId w:val="1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705"/>
        <w:jc w:val="both"/>
        <w:rPr>
          <w:rFonts w:ascii="Times New Roman" w:hAnsi="Times New Roman"/>
          <w:sz w:val="28"/>
          <w:szCs w:val="28"/>
          <w:lang w:eastAsia="ru-RU"/>
        </w:rPr>
      </w:pPr>
      <w:r w:rsidRPr="00E50AB3">
        <w:rPr>
          <w:sz w:val="20"/>
          <w:szCs w:val="20"/>
        </w:rPr>
        <w:t> </w:t>
      </w:r>
      <w:r w:rsidR="003B057F" w:rsidRPr="00E50AB3">
        <w:rPr>
          <w:rFonts w:ascii="Times New Roman" w:hAnsi="Times New Roman"/>
          <w:sz w:val="28"/>
          <w:szCs w:val="28"/>
          <w:lang w:eastAsia="ru-RU"/>
        </w:rPr>
        <w:t xml:space="preserve">Контроль за исполнением настоящего распоряжения </w:t>
      </w:r>
      <w:r w:rsidR="004C00EB" w:rsidRPr="00E50AB3">
        <w:rPr>
          <w:rFonts w:ascii="Times New Roman" w:hAnsi="Times New Roman"/>
          <w:sz w:val="28"/>
          <w:szCs w:val="28"/>
          <w:lang w:eastAsia="ru-RU"/>
        </w:rPr>
        <w:t xml:space="preserve">возложить на начальника финансово-экономической группы </w:t>
      </w:r>
      <w:r w:rsidR="00015009">
        <w:rPr>
          <w:rFonts w:ascii="Times New Roman" w:hAnsi="Times New Roman"/>
          <w:sz w:val="28"/>
          <w:szCs w:val="28"/>
          <w:lang w:eastAsia="ru-RU"/>
        </w:rPr>
        <w:t xml:space="preserve">администрации Новолесновского сельского поселения </w:t>
      </w:r>
      <w:r w:rsidR="004C00EB" w:rsidRPr="00E50AB3">
        <w:rPr>
          <w:rFonts w:ascii="Times New Roman" w:hAnsi="Times New Roman"/>
          <w:sz w:val="28"/>
          <w:szCs w:val="28"/>
          <w:lang w:eastAsia="ru-RU"/>
        </w:rPr>
        <w:t>Костюкову М.А.</w:t>
      </w:r>
    </w:p>
    <w:p w:rsidR="003B057F" w:rsidRDefault="003B057F" w:rsidP="003B057F">
      <w:pPr>
        <w:pStyle w:val="a3"/>
        <w:spacing w:after="0" w:line="240" w:lineRule="auto"/>
        <w:ind w:left="705"/>
        <w:jc w:val="both"/>
        <w:rPr>
          <w:rFonts w:ascii="Times New Roman" w:hAnsi="Times New Roman"/>
          <w:sz w:val="28"/>
          <w:szCs w:val="28"/>
          <w:lang w:eastAsia="ru-RU"/>
        </w:rPr>
      </w:pPr>
    </w:p>
    <w:p w:rsidR="003B057F" w:rsidRDefault="003B057F" w:rsidP="003B057F">
      <w:pPr>
        <w:pStyle w:val="a3"/>
        <w:spacing w:after="0" w:line="240" w:lineRule="auto"/>
        <w:ind w:left="705"/>
        <w:jc w:val="both"/>
        <w:rPr>
          <w:rFonts w:ascii="Times New Roman" w:hAnsi="Times New Roman"/>
          <w:sz w:val="28"/>
          <w:szCs w:val="28"/>
          <w:lang w:eastAsia="ru-RU"/>
        </w:rPr>
      </w:pPr>
    </w:p>
    <w:p w:rsidR="00370A09" w:rsidRDefault="00370A09" w:rsidP="003B057F">
      <w:pPr>
        <w:pStyle w:val="a3"/>
        <w:spacing w:after="0" w:line="240" w:lineRule="auto"/>
        <w:ind w:left="705"/>
        <w:jc w:val="both"/>
        <w:rPr>
          <w:rFonts w:ascii="Times New Roman" w:hAnsi="Times New Roman"/>
          <w:sz w:val="28"/>
          <w:szCs w:val="28"/>
          <w:lang w:eastAsia="ru-RU"/>
        </w:rPr>
      </w:pPr>
    </w:p>
    <w:p w:rsidR="00015009" w:rsidRDefault="00015009" w:rsidP="003B057F">
      <w:pPr>
        <w:pStyle w:val="a3"/>
        <w:spacing w:after="0" w:line="240" w:lineRule="auto"/>
        <w:ind w:left="0"/>
        <w:jc w:val="both"/>
        <w:rPr>
          <w:rFonts w:ascii="Times New Roman" w:hAnsi="Times New Roman"/>
          <w:sz w:val="28"/>
          <w:szCs w:val="28"/>
          <w:lang w:eastAsia="ru-RU"/>
        </w:rPr>
      </w:pPr>
      <w:r>
        <w:rPr>
          <w:rFonts w:ascii="Times New Roman" w:hAnsi="Times New Roman"/>
          <w:sz w:val="28"/>
          <w:szCs w:val="28"/>
          <w:lang w:eastAsia="ru-RU"/>
        </w:rPr>
        <w:t>Г</w:t>
      </w:r>
      <w:r w:rsidR="003B057F">
        <w:rPr>
          <w:rFonts w:ascii="Times New Roman" w:hAnsi="Times New Roman"/>
          <w:sz w:val="28"/>
          <w:szCs w:val="28"/>
          <w:lang w:eastAsia="ru-RU"/>
        </w:rPr>
        <w:t>лав</w:t>
      </w:r>
      <w:r>
        <w:rPr>
          <w:rFonts w:ascii="Times New Roman" w:hAnsi="Times New Roman"/>
          <w:sz w:val="28"/>
          <w:szCs w:val="28"/>
          <w:lang w:eastAsia="ru-RU"/>
        </w:rPr>
        <w:t>а</w:t>
      </w:r>
      <w:r w:rsidR="003B057F">
        <w:rPr>
          <w:rFonts w:ascii="Times New Roman" w:hAnsi="Times New Roman"/>
          <w:sz w:val="28"/>
          <w:szCs w:val="28"/>
          <w:lang w:eastAsia="ru-RU"/>
        </w:rPr>
        <w:t xml:space="preserve"> Новолесновского </w:t>
      </w:r>
    </w:p>
    <w:p w:rsidR="0020403F" w:rsidRDefault="003B057F" w:rsidP="003B057F">
      <w:pPr>
        <w:pStyle w:val="a3"/>
        <w:spacing w:after="0" w:line="240" w:lineRule="auto"/>
        <w:ind w:left="0"/>
        <w:jc w:val="both"/>
        <w:rPr>
          <w:rFonts w:ascii="Times New Roman" w:hAnsi="Times New Roman"/>
          <w:sz w:val="28"/>
          <w:szCs w:val="28"/>
          <w:lang w:eastAsia="ru-RU"/>
        </w:rPr>
      </w:pPr>
      <w:proofErr w:type="gramStart"/>
      <w:r>
        <w:rPr>
          <w:rFonts w:ascii="Times New Roman" w:hAnsi="Times New Roman"/>
          <w:sz w:val="28"/>
          <w:szCs w:val="28"/>
          <w:lang w:eastAsia="ru-RU"/>
        </w:rPr>
        <w:t>сельского</w:t>
      </w:r>
      <w:proofErr w:type="gramEnd"/>
      <w:r>
        <w:rPr>
          <w:rFonts w:ascii="Times New Roman" w:hAnsi="Times New Roman"/>
          <w:sz w:val="28"/>
          <w:szCs w:val="28"/>
          <w:lang w:eastAsia="ru-RU"/>
        </w:rPr>
        <w:t xml:space="preserve"> поселения  </w:t>
      </w:r>
      <w:r w:rsidR="0020403F">
        <w:rPr>
          <w:rFonts w:ascii="Times New Roman" w:hAnsi="Times New Roman"/>
          <w:sz w:val="28"/>
          <w:szCs w:val="28"/>
          <w:lang w:eastAsia="ru-RU"/>
        </w:rPr>
        <w:t>-</w:t>
      </w:r>
    </w:p>
    <w:p w:rsidR="00E50AB3" w:rsidRDefault="0020403F" w:rsidP="003B057F">
      <w:pPr>
        <w:pStyle w:val="a3"/>
        <w:spacing w:after="0" w:line="240" w:lineRule="auto"/>
        <w:ind w:left="0"/>
        <w:jc w:val="both"/>
        <w:rPr>
          <w:rFonts w:ascii="Times New Roman" w:hAnsi="Times New Roman"/>
          <w:sz w:val="28"/>
          <w:szCs w:val="28"/>
          <w:lang w:eastAsia="ru-RU"/>
        </w:rPr>
      </w:pPr>
      <w:r>
        <w:rPr>
          <w:rFonts w:ascii="Times New Roman" w:hAnsi="Times New Roman"/>
          <w:sz w:val="28"/>
          <w:szCs w:val="28"/>
          <w:lang w:eastAsia="ru-RU"/>
        </w:rPr>
        <w:t>Председатель Собрания депутатов</w:t>
      </w:r>
      <w:r w:rsidR="003B057F">
        <w:rPr>
          <w:rFonts w:ascii="Times New Roman" w:hAnsi="Times New Roman"/>
          <w:sz w:val="28"/>
          <w:szCs w:val="28"/>
          <w:lang w:eastAsia="ru-RU"/>
        </w:rPr>
        <w:t xml:space="preserve">        </w:t>
      </w:r>
      <w:r w:rsidR="00015009">
        <w:rPr>
          <w:rFonts w:ascii="Times New Roman" w:hAnsi="Times New Roman"/>
          <w:sz w:val="28"/>
          <w:szCs w:val="28"/>
          <w:lang w:eastAsia="ru-RU"/>
        </w:rPr>
        <w:t xml:space="preserve">                                 </w:t>
      </w:r>
      <w:r w:rsidR="00480234">
        <w:rPr>
          <w:rFonts w:ascii="Times New Roman" w:hAnsi="Times New Roman"/>
          <w:sz w:val="28"/>
          <w:szCs w:val="28"/>
          <w:lang w:eastAsia="ru-RU"/>
        </w:rPr>
        <w:t xml:space="preserve">     </w:t>
      </w:r>
      <w:r>
        <w:rPr>
          <w:rFonts w:ascii="Times New Roman" w:hAnsi="Times New Roman"/>
          <w:sz w:val="28"/>
          <w:szCs w:val="28"/>
          <w:lang w:eastAsia="ru-RU"/>
        </w:rPr>
        <w:t xml:space="preserve">  </w:t>
      </w:r>
      <w:r w:rsidR="00015009">
        <w:rPr>
          <w:rFonts w:ascii="Times New Roman" w:hAnsi="Times New Roman"/>
          <w:sz w:val="28"/>
          <w:szCs w:val="28"/>
          <w:lang w:eastAsia="ru-RU"/>
        </w:rPr>
        <w:t xml:space="preserve">   В.В.Потанин</w:t>
      </w:r>
    </w:p>
    <w:p w:rsidR="00E50AB3" w:rsidRDefault="00E50AB3" w:rsidP="003B057F">
      <w:pPr>
        <w:pStyle w:val="a3"/>
        <w:spacing w:after="0" w:line="240" w:lineRule="auto"/>
        <w:ind w:left="0"/>
        <w:jc w:val="both"/>
        <w:rPr>
          <w:rFonts w:ascii="Times New Roman" w:hAnsi="Times New Roman"/>
          <w:sz w:val="28"/>
          <w:szCs w:val="28"/>
          <w:lang w:eastAsia="ru-RU"/>
        </w:rPr>
      </w:pPr>
    </w:p>
    <w:p w:rsidR="00E50AB3" w:rsidRDefault="00E50AB3" w:rsidP="003B057F">
      <w:pPr>
        <w:pStyle w:val="a3"/>
        <w:spacing w:after="0" w:line="240" w:lineRule="auto"/>
        <w:ind w:left="0"/>
        <w:jc w:val="both"/>
        <w:rPr>
          <w:rFonts w:ascii="Times New Roman" w:hAnsi="Times New Roman"/>
          <w:sz w:val="28"/>
          <w:szCs w:val="28"/>
          <w:lang w:eastAsia="ru-RU"/>
        </w:rPr>
      </w:pPr>
    </w:p>
    <w:p w:rsidR="00E50AB3" w:rsidRDefault="00E50AB3" w:rsidP="003B057F">
      <w:pPr>
        <w:pStyle w:val="a3"/>
        <w:spacing w:after="0" w:line="240" w:lineRule="auto"/>
        <w:ind w:left="0"/>
        <w:jc w:val="both"/>
        <w:rPr>
          <w:rFonts w:ascii="Times New Roman" w:hAnsi="Times New Roman"/>
          <w:sz w:val="28"/>
          <w:szCs w:val="28"/>
          <w:lang w:eastAsia="ru-RU"/>
        </w:rPr>
      </w:pPr>
    </w:p>
    <w:p w:rsidR="00E50AB3" w:rsidRDefault="00E50AB3" w:rsidP="003B057F">
      <w:pPr>
        <w:pStyle w:val="a3"/>
        <w:spacing w:after="0" w:line="240" w:lineRule="auto"/>
        <w:ind w:left="0"/>
        <w:jc w:val="both"/>
        <w:rPr>
          <w:rFonts w:ascii="Times New Roman" w:hAnsi="Times New Roman"/>
          <w:sz w:val="28"/>
          <w:szCs w:val="28"/>
          <w:lang w:eastAsia="ru-RU"/>
        </w:rPr>
      </w:pPr>
    </w:p>
    <w:p w:rsidR="00E50AB3" w:rsidRDefault="00E50AB3" w:rsidP="003B057F">
      <w:pPr>
        <w:pStyle w:val="a3"/>
        <w:spacing w:after="0" w:line="240" w:lineRule="auto"/>
        <w:ind w:left="0"/>
        <w:jc w:val="both"/>
        <w:rPr>
          <w:rFonts w:ascii="Times New Roman" w:hAnsi="Times New Roman"/>
          <w:sz w:val="28"/>
          <w:szCs w:val="28"/>
          <w:lang w:eastAsia="ru-RU"/>
        </w:rPr>
      </w:pPr>
    </w:p>
    <w:p w:rsidR="00E50AB3" w:rsidRDefault="00E50AB3" w:rsidP="003B057F">
      <w:pPr>
        <w:pStyle w:val="a3"/>
        <w:spacing w:after="0" w:line="240" w:lineRule="auto"/>
        <w:ind w:left="0"/>
        <w:jc w:val="both"/>
        <w:rPr>
          <w:rFonts w:ascii="Times New Roman" w:hAnsi="Times New Roman"/>
          <w:sz w:val="28"/>
          <w:szCs w:val="28"/>
          <w:lang w:eastAsia="ru-RU"/>
        </w:rPr>
      </w:pPr>
    </w:p>
    <w:p w:rsidR="00E50AB3" w:rsidRDefault="00E50AB3" w:rsidP="003B057F">
      <w:pPr>
        <w:pStyle w:val="a3"/>
        <w:spacing w:after="0" w:line="240" w:lineRule="auto"/>
        <w:ind w:left="0"/>
        <w:jc w:val="both"/>
        <w:rPr>
          <w:rFonts w:ascii="Times New Roman" w:hAnsi="Times New Roman"/>
          <w:sz w:val="28"/>
          <w:szCs w:val="28"/>
          <w:lang w:eastAsia="ru-RU"/>
        </w:rPr>
      </w:pPr>
    </w:p>
    <w:p w:rsidR="00E50AB3" w:rsidRDefault="00E50AB3" w:rsidP="003B057F">
      <w:pPr>
        <w:pStyle w:val="a3"/>
        <w:spacing w:after="0" w:line="240" w:lineRule="auto"/>
        <w:ind w:left="0"/>
        <w:jc w:val="both"/>
        <w:rPr>
          <w:rFonts w:ascii="Times New Roman" w:hAnsi="Times New Roman"/>
          <w:sz w:val="28"/>
          <w:szCs w:val="28"/>
          <w:lang w:eastAsia="ru-RU"/>
        </w:rPr>
      </w:pPr>
    </w:p>
    <w:p w:rsidR="00E50AB3" w:rsidRDefault="00E50AB3" w:rsidP="003B057F">
      <w:pPr>
        <w:pStyle w:val="a3"/>
        <w:spacing w:after="0" w:line="240" w:lineRule="auto"/>
        <w:ind w:left="0"/>
        <w:jc w:val="both"/>
        <w:rPr>
          <w:rFonts w:ascii="Times New Roman" w:hAnsi="Times New Roman"/>
          <w:sz w:val="28"/>
          <w:szCs w:val="28"/>
          <w:lang w:eastAsia="ru-RU"/>
        </w:rPr>
      </w:pPr>
    </w:p>
    <w:p w:rsidR="00E50AB3" w:rsidRDefault="00E50AB3" w:rsidP="003B057F">
      <w:pPr>
        <w:pStyle w:val="a3"/>
        <w:spacing w:after="0" w:line="240" w:lineRule="auto"/>
        <w:ind w:left="0"/>
        <w:jc w:val="both"/>
        <w:rPr>
          <w:rFonts w:ascii="Times New Roman" w:hAnsi="Times New Roman"/>
          <w:sz w:val="28"/>
          <w:szCs w:val="28"/>
          <w:lang w:eastAsia="ru-RU"/>
        </w:rPr>
      </w:pPr>
    </w:p>
    <w:p w:rsidR="00E50AB3" w:rsidRDefault="00E50AB3" w:rsidP="003B057F">
      <w:pPr>
        <w:pStyle w:val="a3"/>
        <w:spacing w:after="0" w:line="240" w:lineRule="auto"/>
        <w:ind w:left="0"/>
        <w:jc w:val="both"/>
        <w:rPr>
          <w:rFonts w:ascii="Times New Roman" w:hAnsi="Times New Roman"/>
          <w:sz w:val="28"/>
          <w:szCs w:val="28"/>
          <w:lang w:eastAsia="ru-RU"/>
        </w:rPr>
      </w:pPr>
    </w:p>
    <w:p w:rsidR="00E50AB3" w:rsidRDefault="00E50AB3" w:rsidP="003B057F">
      <w:pPr>
        <w:pStyle w:val="a3"/>
        <w:spacing w:after="0" w:line="240" w:lineRule="auto"/>
        <w:ind w:left="0"/>
        <w:jc w:val="both"/>
        <w:rPr>
          <w:rFonts w:ascii="Times New Roman" w:hAnsi="Times New Roman"/>
          <w:sz w:val="28"/>
          <w:szCs w:val="28"/>
          <w:lang w:eastAsia="ru-RU"/>
        </w:rPr>
      </w:pPr>
    </w:p>
    <w:p w:rsidR="00E50AB3" w:rsidRDefault="00E50AB3" w:rsidP="003B057F">
      <w:pPr>
        <w:pStyle w:val="a3"/>
        <w:spacing w:after="0" w:line="240" w:lineRule="auto"/>
        <w:ind w:left="0"/>
        <w:jc w:val="both"/>
        <w:rPr>
          <w:rFonts w:ascii="Times New Roman" w:hAnsi="Times New Roman"/>
          <w:sz w:val="28"/>
          <w:szCs w:val="28"/>
          <w:lang w:eastAsia="ru-RU"/>
        </w:rPr>
      </w:pPr>
    </w:p>
    <w:p w:rsidR="00E50AB3" w:rsidRDefault="00E50AB3" w:rsidP="003B057F">
      <w:pPr>
        <w:pStyle w:val="a3"/>
        <w:spacing w:after="0" w:line="240" w:lineRule="auto"/>
        <w:ind w:left="0"/>
        <w:jc w:val="both"/>
        <w:rPr>
          <w:rFonts w:ascii="Times New Roman" w:hAnsi="Times New Roman"/>
          <w:sz w:val="28"/>
          <w:szCs w:val="28"/>
          <w:lang w:eastAsia="ru-RU"/>
        </w:rPr>
      </w:pPr>
    </w:p>
    <w:p w:rsidR="00E50AB3" w:rsidRDefault="00E50AB3" w:rsidP="003B057F">
      <w:pPr>
        <w:pStyle w:val="a3"/>
        <w:spacing w:after="0" w:line="240" w:lineRule="auto"/>
        <w:ind w:left="0"/>
        <w:jc w:val="both"/>
        <w:rPr>
          <w:rFonts w:ascii="Times New Roman" w:hAnsi="Times New Roman"/>
          <w:sz w:val="28"/>
          <w:szCs w:val="28"/>
          <w:lang w:eastAsia="ru-RU"/>
        </w:rPr>
      </w:pPr>
    </w:p>
    <w:tbl>
      <w:tblPr>
        <w:tblW w:w="5000" w:type="pct"/>
        <w:tblCellMar>
          <w:top w:w="15" w:type="dxa"/>
          <w:left w:w="15" w:type="dxa"/>
          <w:bottom w:w="15" w:type="dxa"/>
          <w:right w:w="15" w:type="dxa"/>
        </w:tblCellMar>
        <w:tblLook w:val="04A0" w:firstRow="1" w:lastRow="0" w:firstColumn="1" w:lastColumn="0" w:noHBand="0" w:noVBand="1"/>
      </w:tblPr>
      <w:tblGrid>
        <w:gridCol w:w="9758"/>
      </w:tblGrid>
      <w:tr w:rsidR="00E50AB3" w:rsidRPr="00E50AB3" w:rsidTr="006C7724">
        <w:tc>
          <w:tcPr>
            <w:tcW w:w="0" w:type="auto"/>
            <w:tcMar>
              <w:top w:w="60" w:type="dxa"/>
              <w:left w:w="60" w:type="dxa"/>
              <w:bottom w:w="60" w:type="dxa"/>
              <w:right w:w="60" w:type="dxa"/>
            </w:tcMar>
            <w:hideMark/>
          </w:tcPr>
          <w:p w:rsidR="00E50AB3" w:rsidRPr="00E50AB3" w:rsidRDefault="00E50AB3" w:rsidP="00480234">
            <w:pPr>
              <w:jc w:val="right"/>
              <w:rPr>
                <w:rFonts w:ascii="Times New Roman" w:hAnsi="Times New Roman"/>
                <w:sz w:val="28"/>
                <w:szCs w:val="28"/>
              </w:rPr>
            </w:pPr>
            <w:r>
              <w:rPr>
                <w:rFonts w:ascii="Times New Roman" w:hAnsi="Times New Roman"/>
                <w:sz w:val="28"/>
                <w:szCs w:val="28"/>
              </w:rPr>
              <w:t>Приложение</w:t>
            </w:r>
            <w:r>
              <w:rPr>
                <w:rFonts w:ascii="Times New Roman" w:hAnsi="Times New Roman"/>
                <w:sz w:val="28"/>
                <w:szCs w:val="28"/>
              </w:rPr>
              <w:br/>
              <w:t>к распоряжению</w:t>
            </w:r>
            <w:r w:rsidRPr="00E50AB3">
              <w:rPr>
                <w:rFonts w:ascii="Times New Roman" w:hAnsi="Times New Roman"/>
                <w:sz w:val="28"/>
                <w:szCs w:val="28"/>
              </w:rPr>
              <w:t xml:space="preserve"> </w:t>
            </w:r>
            <w:r w:rsidR="002C1E61" w:rsidRPr="00E50AB3">
              <w:rPr>
                <w:rFonts w:ascii="Times New Roman" w:hAnsi="Times New Roman"/>
                <w:sz w:val="28"/>
                <w:szCs w:val="28"/>
              </w:rPr>
              <w:t xml:space="preserve">от </w:t>
            </w:r>
            <w:r w:rsidR="00480234">
              <w:rPr>
                <w:rFonts w:ascii="Times New Roman" w:hAnsi="Times New Roman"/>
                <w:sz w:val="28"/>
                <w:szCs w:val="28"/>
              </w:rPr>
              <w:t>28.12.</w:t>
            </w:r>
            <w:r w:rsidRPr="00057901">
              <w:rPr>
                <w:rStyle w:val="fill"/>
                <w:rFonts w:ascii="Times New Roman" w:hAnsi="Times New Roman"/>
                <w:b w:val="0"/>
                <w:i w:val="0"/>
                <w:color w:val="auto"/>
                <w:sz w:val="28"/>
                <w:szCs w:val="28"/>
              </w:rPr>
              <w:t xml:space="preserve">2018 </w:t>
            </w:r>
            <w:r w:rsidRPr="00E50AB3">
              <w:rPr>
                <w:rFonts w:ascii="Times New Roman" w:hAnsi="Times New Roman"/>
                <w:sz w:val="28"/>
                <w:szCs w:val="28"/>
              </w:rPr>
              <w:t>№</w:t>
            </w:r>
            <w:r w:rsidR="00057901">
              <w:rPr>
                <w:rFonts w:ascii="Times New Roman" w:hAnsi="Times New Roman"/>
                <w:sz w:val="28"/>
                <w:szCs w:val="28"/>
              </w:rPr>
              <w:t xml:space="preserve"> </w:t>
            </w:r>
            <w:r w:rsidR="00015009">
              <w:rPr>
                <w:rFonts w:ascii="Times New Roman" w:hAnsi="Times New Roman"/>
                <w:sz w:val="28"/>
                <w:szCs w:val="28"/>
              </w:rPr>
              <w:t>1</w:t>
            </w:r>
            <w:r w:rsidR="00480234">
              <w:rPr>
                <w:rFonts w:ascii="Times New Roman" w:hAnsi="Times New Roman"/>
                <w:sz w:val="28"/>
                <w:szCs w:val="28"/>
              </w:rPr>
              <w:t>3</w:t>
            </w:r>
            <w:bookmarkStart w:id="0" w:name="_GoBack"/>
            <w:bookmarkEnd w:id="0"/>
            <w:r w:rsidRPr="00E50AB3">
              <w:rPr>
                <w:rFonts w:ascii="Times New Roman" w:hAnsi="Times New Roman"/>
                <w:sz w:val="28"/>
                <w:szCs w:val="28"/>
              </w:rPr>
              <w:t> </w:t>
            </w:r>
          </w:p>
        </w:tc>
      </w:tr>
    </w:tbl>
    <w:p w:rsidR="00E50AB3" w:rsidRPr="00E50AB3" w:rsidRDefault="00E50AB3" w:rsidP="00E50A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sz w:val="28"/>
          <w:szCs w:val="28"/>
        </w:rPr>
      </w:pPr>
      <w:r w:rsidRPr="00E50AB3">
        <w:rPr>
          <w:rFonts w:ascii="Times New Roman" w:hAnsi="Times New Roman"/>
          <w:sz w:val="28"/>
          <w:szCs w:val="28"/>
        </w:rPr>
        <w:t> </w:t>
      </w:r>
    </w:p>
    <w:p w:rsidR="00E50AB3" w:rsidRPr="00E50AB3" w:rsidRDefault="00E50AB3" w:rsidP="00E50A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sz w:val="28"/>
          <w:szCs w:val="28"/>
        </w:rPr>
      </w:pPr>
      <w:r w:rsidRPr="00E50AB3">
        <w:rPr>
          <w:rFonts w:ascii="Times New Roman" w:hAnsi="Times New Roman"/>
          <w:b/>
          <w:bCs/>
          <w:sz w:val="28"/>
          <w:szCs w:val="28"/>
        </w:rPr>
        <w:t>Учетная политика для целей бюджетного учета</w:t>
      </w:r>
    </w:p>
    <w:p w:rsidR="00E50AB3" w:rsidRPr="00E50AB3" w:rsidRDefault="00E50AB3" w:rsidP="00E50A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8"/>
          <w:szCs w:val="28"/>
        </w:rPr>
      </w:pPr>
      <w:r w:rsidRPr="00E50AB3">
        <w:rPr>
          <w:rFonts w:ascii="Times New Roman" w:hAnsi="Times New Roman"/>
          <w:b/>
          <w:bCs/>
          <w:sz w:val="28"/>
          <w:szCs w:val="28"/>
        </w:rPr>
        <w:t> </w:t>
      </w:r>
      <w:r>
        <w:rPr>
          <w:rFonts w:ascii="Times New Roman" w:hAnsi="Times New Roman"/>
          <w:b/>
          <w:bCs/>
          <w:sz w:val="28"/>
          <w:szCs w:val="28"/>
        </w:rPr>
        <w:tab/>
      </w:r>
      <w:r w:rsidRPr="00E50AB3">
        <w:rPr>
          <w:rFonts w:ascii="Times New Roman" w:hAnsi="Times New Roman"/>
          <w:sz w:val="28"/>
          <w:szCs w:val="28"/>
        </w:rPr>
        <w:t xml:space="preserve">Учетная политика </w:t>
      </w:r>
      <w:r w:rsidR="00015009">
        <w:rPr>
          <w:rStyle w:val="fill"/>
          <w:rFonts w:ascii="Times New Roman" w:hAnsi="Times New Roman"/>
          <w:b w:val="0"/>
          <w:i w:val="0"/>
          <w:color w:val="auto"/>
          <w:sz w:val="28"/>
          <w:szCs w:val="28"/>
        </w:rPr>
        <w:t>Собрания депутатов</w:t>
      </w:r>
      <w:r w:rsidRPr="00E50AB3">
        <w:rPr>
          <w:rStyle w:val="fill"/>
          <w:rFonts w:ascii="Times New Roman" w:hAnsi="Times New Roman"/>
          <w:b w:val="0"/>
          <w:i w:val="0"/>
          <w:color w:val="auto"/>
          <w:sz w:val="28"/>
          <w:szCs w:val="28"/>
        </w:rPr>
        <w:t xml:space="preserve"> Новолесновского сельского поселения Елизовского муниципального района</w:t>
      </w:r>
      <w:r w:rsidRPr="00E50AB3">
        <w:rPr>
          <w:rFonts w:ascii="Times New Roman" w:hAnsi="Times New Roman"/>
          <w:sz w:val="28"/>
          <w:szCs w:val="28"/>
        </w:rPr>
        <w:t xml:space="preserve"> разработана в соответствии с приказами Минфина России:</w:t>
      </w:r>
    </w:p>
    <w:p w:rsidR="00E50AB3" w:rsidRPr="00E50AB3" w:rsidRDefault="00E50AB3" w:rsidP="00E50AB3">
      <w:pPr>
        <w:numPr>
          <w:ilvl w:val="0"/>
          <w:numId w:val="2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0"/>
        <w:jc w:val="both"/>
        <w:rPr>
          <w:rFonts w:ascii="Times New Roman" w:hAnsi="Times New Roman"/>
          <w:sz w:val="28"/>
          <w:szCs w:val="28"/>
        </w:rPr>
      </w:pPr>
      <w:proofErr w:type="gramStart"/>
      <w:r w:rsidRPr="00E50AB3">
        <w:rPr>
          <w:rFonts w:ascii="Times New Roman" w:hAnsi="Times New Roman"/>
          <w:sz w:val="28"/>
          <w:szCs w:val="28"/>
        </w:rPr>
        <w:t>от</w:t>
      </w:r>
      <w:proofErr w:type="gramEnd"/>
      <w:r w:rsidRPr="00E50AB3">
        <w:rPr>
          <w:rFonts w:ascii="Times New Roman" w:hAnsi="Times New Roman"/>
          <w:sz w:val="28"/>
          <w:szCs w:val="28"/>
        </w:rPr>
        <w:t xml:space="preserve"> 1 декабря 2010 № 157н </w:t>
      </w:r>
      <w:r w:rsidRPr="00CF5BC7">
        <w:rPr>
          <w:rFonts w:ascii="Times New Roman" w:hAnsi="Times New Roman"/>
          <w:sz w:val="28"/>
          <w:szCs w:val="28"/>
        </w:rPr>
        <w:t>«</w:t>
      </w:r>
      <w:r w:rsidRPr="00CF5BC7">
        <w:rPr>
          <w:rFonts w:ascii="Times New Roman" w:hAnsi="Times New Roman"/>
          <w:iCs/>
          <w:sz w:val="28"/>
          <w:szCs w:val="28"/>
        </w:rPr>
        <w:t>Об утверждении Единого плана счетов бухгалтерского учета для органов государственной власти (государственных органов), органов местного самоуправления, органов управления государственными внебюджетными фондами, государственных академий наук, государственных (муниципальных) учреждений и Инструкции по его применению</w:t>
      </w:r>
      <w:r w:rsidRPr="00CF5BC7">
        <w:rPr>
          <w:rFonts w:ascii="Times New Roman" w:hAnsi="Times New Roman"/>
          <w:sz w:val="28"/>
          <w:szCs w:val="28"/>
        </w:rPr>
        <w:t>»</w:t>
      </w:r>
      <w:r w:rsidRPr="00E50AB3">
        <w:rPr>
          <w:rFonts w:ascii="Times New Roman" w:hAnsi="Times New Roman"/>
          <w:sz w:val="28"/>
          <w:szCs w:val="28"/>
        </w:rPr>
        <w:t xml:space="preserve"> (далее – Инструкции к Единому плану счетов № 157н);</w:t>
      </w:r>
    </w:p>
    <w:p w:rsidR="00E50AB3" w:rsidRPr="00E50AB3" w:rsidRDefault="00E50AB3" w:rsidP="00E50AB3">
      <w:pPr>
        <w:numPr>
          <w:ilvl w:val="0"/>
          <w:numId w:val="2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0"/>
        <w:jc w:val="both"/>
        <w:rPr>
          <w:rFonts w:ascii="Times New Roman" w:hAnsi="Times New Roman"/>
          <w:sz w:val="28"/>
          <w:szCs w:val="28"/>
        </w:rPr>
      </w:pPr>
      <w:proofErr w:type="gramStart"/>
      <w:r w:rsidRPr="00E50AB3">
        <w:rPr>
          <w:rFonts w:ascii="Times New Roman" w:hAnsi="Times New Roman"/>
          <w:sz w:val="28"/>
          <w:szCs w:val="28"/>
        </w:rPr>
        <w:t>от</w:t>
      </w:r>
      <w:proofErr w:type="gramEnd"/>
      <w:r w:rsidRPr="00E50AB3">
        <w:rPr>
          <w:rFonts w:ascii="Times New Roman" w:hAnsi="Times New Roman"/>
          <w:sz w:val="28"/>
          <w:szCs w:val="28"/>
        </w:rPr>
        <w:t xml:space="preserve"> 6 декабря 2010 № 162н «</w:t>
      </w:r>
      <w:r w:rsidRPr="00CF5BC7">
        <w:rPr>
          <w:rFonts w:ascii="Times New Roman" w:hAnsi="Times New Roman"/>
          <w:iCs/>
          <w:sz w:val="28"/>
          <w:szCs w:val="28"/>
        </w:rPr>
        <w:t>Об утверждении Плана счетов бюджетного учета и Инструкции по его применению</w:t>
      </w:r>
      <w:r w:rsidRPr="00CF5BC7">
        <w:rPr>
          <w:rFonts w:ascii="Times New Roman" w:hAnsi="Times New Roman"/>
          <w:sz w:val="28"/>
          <w:szCs w:val="28"/>
        </w:rPr>
        <w:t>»</w:t>
      </w:r>
      <w:r w:rsidRPr="00E50AB3">
        <w:rPr>
          <w:rFonts w:ascii="Times New Roman" w:hAnsi="Times New Roman"/>
          <w:sz w:val="28"/>
          <w:szCs w:val="28"/>
        </w:rPr>
        <w:t xml:space="preserve"> (далее – Инструкция № 162н);</w:t>
      </w:r>
    </w:p>
    <w:p w:rsidR="00E50AB3" w:rsidRPr="00E50AB3" w:rsidRDefault="00E50AB3" w:rsidP="00E50AB3">
      <w:pPr>
        <w:numPr>
          <w:ilvl w:val="0"/>
          <w:numId w:val="2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0"/>
        <w:jc w:val="both"/>
        <w:rPr>
          <w:rFonts w:ascii="Times New Roman" w:hAnsi="Times New Roman"/>
          <w:sz w:val="28"/>
          <w:szCs w:val="28"/>
        </w:rPr>
      </w:pPr>
      <w:proofErr w:type="gramStart"/>
      <w:r w:rsidRPr="00E50AB3">
        <w:rPr>
          <w:rFonts w:ascii="Times New Roman" w:hAnsi="Times New Roman"/>
          <w:sz w:val="28"/>
          <w:szCs w:val="28"/>
        </w:rPr>
        <w:t>от</w:t>
      </w:r>
      <w:proofErr w:type="gramEnd"/>
      <w:r w:rsidRPr="00E50AB3">
        <w:rPr>
          <w:rFonts w:ascii="Times New Roman" w:hAnsi="Times New Roman"/>
          <w:sz w:val="28"/>
          <w:szCs w:val="28"/>
        </w:rPr>
        <w:t xml:space="preserve"> 1 июля 2013 № 65н </w:t>
      </w:r>
      <w:r w:rsidRPr="00CF5BC7">
        <w:rPr>
          <w:rFonts w:ascii="Times New Roman" w:hAnsi="Times New Roman"/>
          <w:sz w:val="28"/>
          <w:szCs w:val="28"/>
        </w:rPr>
        <w:t>«</w:t>
      </w:r>
      <w:r w:rsidRPr="00CF5BC7">
        <w:rPr>
          <w:rFonts w:ascii="Times New Roman" w:hAnsi="Times New Roman"/>
          <w:iCs/>
          <w:sz w:val="28"/>
          <w:szCs w:val="28"/>
        </w:rPr>
        <w:t>Об утверждении Указаний о порядке применения бюджетной классификации Российской Федерации</w:t>
      </w:r>
      <w:r w:rsidRPr="00CF5BC7">
        <w:rPr>
          <w:rFonts w:ascii="Times New Roman" w:hAnsi="Times New Roman"/>
          <w:sz w:val="28"/>
          <w:szCs w:val="28"/>
        </w:rPr>
        <w:t>»</w:t>
      </w:r>
      <w:r w:rsidRPr="00E50AB3">
        <w:rPr>
          <w:rFonts w:ascii="Times New Roman" w:hAnsi="Times New Roman"/>
          <w:sz w:val="28"/>
          <w:szCs w:val="28"/>
        </w:rPr>
        <w:t xml:space="preserve"> (далее – приказ № 65н);</w:t>
      </w:r>
    </w:p>
    <w:p w:rsidR="00E50AB3" w:rsidRPr="00E50AB3" w:rsidRDefault="00E50AB3" w:rsidP="00E50AB3">
      <w:pPr>
        <w:numPr>
          <w:ilvl w:val="0"/>
          <w:numId w:val="2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0"/>
        <w:jc w:val="both"/>
        <w:rPr>
          <w:rFonts w:ascii="Times New Roman" w:hAnsi="Times New Roman"/>
          <w:sz w:val="28"/>
          <w:szCs w:val="28"/>
        </w:rPr>
      </w:pPr>
      <w:proofErr w:type="gramStart"/>
      <w:r w:rsidRPr="00E50AB3">
        <w:rPr>
          <w:rFonts w:ascii="Times New Roman" w:hAnsi="Times New Roman"/>
          <w:sz w:val="28"/>
          <w:szCs w:val="28"/>
        </w:rPr>
        <w:t>от</w:t>
      </w:r>
      <w:proofErr w:type="gramEnd"/>
      <w:r w:rsidRPr="00E50AB3">
        <w:rPr>
          <w:rFonts w:ascii="Times New Roman" w:hAnsi="Times New Roman"/>
          <w:sz w:val="28"/>
          <w:szCs w:val="28"/>
        </w:rPr>
        <w:t xml:space="preserve"> 30 марта 2015 № 52н «</w:t>
      </w:r>
      <w:r w:rsidRPr="00CF5BC7">
        <w:rPr>
          <w:rFonts w:ascii="Times New Roman" w:hAnsi="Times New Roman"/>
          <w:iCs/>
          <w:sz w:val="28"/>
          <w:szCs w:val="28"/>
        </w:rPr>
        <w:t>Об утверждении форм первичных учетных документов и регистров бухгалтерского учета, применяемых органами государственной власти (государственными органами), органами местного самоуправления, органами управления государственными внебюджетными фондами, государственными (муниципальными) учреждениями, и Методических указаний по их применению</w:t>
      </w:r>
      <w:r w:rsidRPr="00CF5BC7">
        <w:rPr>
          <w:rFonts w:ascii="Times New Roman" w:hAnsi="Times New Roman"/>
          <w:sz w:val="28"/>
          <w:szCs w:val="28"/>
        </w:rPr>
        <w:t>»</w:t>
      </w:r>
      <w:r w:rsidRPr="00E50AB3">
        <w:rPr>
          <w:rFonts w:ascii="Times New Roman" w:hAnsi="Times New Roman"/>
          <w:sz w:val="28"/>
          <w:szCs w:val="28"/>
        </w:rPr>
        <w:t xml:space="preserve"> (далее – приказ № 52н);</w:t>
      </w:r>
    </w:p>
    <w:p w:rsidR="00480234" w:rsidRDefault="00E50AB3" w:rsidP="00480234">
      <w:pPr>
        <w:numPr>
          <w:ilvl w:val="0"/>
          <w:numId w:val="2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0"/>
        <w:jc w:val="both"/>
        <w:rPr>
          <w:rFonts w:ascii="Times New Roman" w:hAnsi="Times New Roman"/>
          <w:sz w:val="28"/>
          <w:szCs w:val="28"/>
        </w:rPr>
      </w:pPr>
      <w:r w:rsidRPr="00E50AB3">
        <w:rPr>
          <w:rFonts w:ascii="Times New Roman" w:hAnsi="Times New Roman"/>
          <w:sz w:val="28"/>
          <w:szCs w:val="28"/>
        </w:rPr>
        <w:t>федеральными стандартами бухгалтерского учета для организаций государственного сектора, утвержденными приказами Минфина России от 31 декабря 2016 № 256н, № 257н, № 258н, № 259н, № 260н (далее – соответственно Стандарт «Концептуальные основы бухучета и отчетности», Стандарт «Основные средства», Стандарт «Аренда», Стандарт «Обесценение активов», Стандарт «Представление бухгалтерской (финансовой) отчетности»)</w:t>
      </w:r>
      <w:r w:rsidR="00480234">
        <w:rPr>
          <w:rFonts w:ascii="Times New Roman" w:hAnsi="Times New Roman"/>
          <w:sz w:val="28"/>
          <w:szCs w:val="28"/>
        </w:rPr>
        <w:t>,</w:t>
      </w:r>
      <w:r w:rsidR="00480234" w:rsidRPr="00480234">
        <w:rPr>
          <w:rFonts w:ascii="Times New Roman" w:hAnsi="Times New Roman"/>
          <w:sz w:val="28"/>
          <w:szCs w:val="28"/>
        </w:rPr>
        <w:t xml:space="preserve"> </w:t>
      </w:r>
      <w:r w:rsidR="00480234">
        <w:rPr>
          <w:rFonts w:ascii="Times New Roman" w:hAnsi="Times New Roman"/>
          <w:sz w:val="28"/>
          <w:szCs w:val="28"/>
        </w:rPr>
        <w:t>от 30.12.2017 № 278н, 275н, 274н, (далее – соответственно Стандарт «Отчет о движении денежных средств», Стандарт «События после отчетной даты», Стандарт «Учетная политика, оценочные значения и ошибки») от 27.02.2018 № 32н (далее – Стандарт «Доходы»), от 30.05.2018 № 122н (далее – Стандарт «Влияние изменений курсов иностранных валют»).</w:t>
      </w:r>
    </w:p>
    <w:p w:rsidR="00E50AB3" w:rsidRPr="00E50AB3" w:rsidRDefault="00E50AB3" w:rsidP="00E50AB3">
      <w:pPr>
        <w:numPr>
          <w:ilvl w:val="0"/>
          <w:numId w:val="2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0"/>
        <w:jc w:val="both"/>
        <w:rPr>
          <w:rFonts w:ascii="Times New Roman" w:hAnsi="Times New Roman"/>
          <w:sz w:val="28"/>
          <w:szCs w:val="28"/>
        </w:rPr>
      </w:pPr>
      <w:r w:rsidRPr="00E50AB3">
        <w:rPr>
          <w:rFonts w:ascii="Times New Roman" w:hAnsi="Times New Roman"/>
          <w:sz w:val="28"/>
          <w:szCs w:val="28"/>
        </w:rPr>
        <w:t>.</w:t>
      </w:r>
    </w:p>
    <w:p w:rsidR="00E50AB3" w:rsidRPr="00E50AB3" w:rsidRDefault="00E50AB3" w:rsidP="00E50A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sz w:val="28"/>
          <w:szCs w:val="28"/>
        </w:rPr>
      </w:pPr>
      <w:r w:rsidRPr="00E50AB3">
        <w:rPr>
          <w:rFonts w:ascii="Times New Roman" w:hAnsi="Times New Roman"/>
          <w:sz w:val="28"/>
          <w:szCs w:val="28"/>
        </w:rPr>
        <w:t>Используемые термины и сокращения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86"/>
        <w:gridCol w:w="4386"/>
      </w:tblGrid>
      <w:tr w:rsidR="00E50AB3" w:rsidRPr="00E50AB3" w:rsidTr="006C7724">
        <w:tc>
          <w:tcPr>
            <w:tcW w:w="4386" w:type="dxa"/>
          </w:tcPr>
          <w:p w:rsidR="00E50AB3" w:rsidRPr="00E50AB3" w:rsidRDefault="00E50AB3" w:rsidP="00E50A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sz w:val="28"/>
                <w:szCs w:val="28"/>
              </w:rPr>
            </w:pPr>
            <w:r w:rsidRPr="00E50AB3">
              <w:rPr>
                <w:rFonts w:ascii="Times New Roman" w:hAnsi="Times New Roman"/>
                <w:b/>
                <w:sz w:val="28"/>
                <w:szCs w:val="28"/>
              </w:rPr>
              <w:t>Наименование</w:t>
            </w:r>
          </w:p>
        </w:tc>
        <w:tc>
          <w:tcPr>
            <w:tcW w:w="4386" w:type="dxa"/>
          </w:tcPr>
          <w:p w:rsidR="00E50AB3" w:rsidRPr="00E50AB3" w:rsidRDefault="00E50AB3" w:rsidP="00E50A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sz w:val="28"/>
                <w:szCs w:val="28"/>
              </w:rPr>
            </w:pPr>
            <w:r w:rsidRPr="00E50AB3">
              <w:rPr>
                <w:rFonts w:ascii="Times New Roman" w:hAnsi="Times New Roman"/>
                <w:b/>
                <w:sz w:val="28"/>
                <w:szCs w:val="28"/>
              </w:rPr>
              <w:t>Расшифровка (сокращение)</w:t>
            </w:r>
          </w:p>
        </w:tc>
      </w:tr>
      <w:tr w:rsidR="00E50AB3" w:rsidRPr="00E50AB3" w:rsidTr="006C7724">
        <w:tc>
          <w:tcPr>
            <w:tcW w:w="4386" w:type="dxa"/>
          </w:tcPr>
          <w:p w:rsidR="00E50AB3" w:rsidRPr="00E50AB3" w:rsidRDefault="00015009" w:rsidP="00E50A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sz w:val="28"/>
                <w:szCs w:val="28"/>
              </w:rPr>
            </w:pPr>
            <w:r>
              <w:rPr>
                <w:rFonts w:ascii="Times New Roman" w:hAnsi="Times New Roman"/>
                <w:sz w:val="28"/>
                <w:szCs w:val="28"/>
              </w:rPr>
              <w:lastRenderedPageBreak/>
              <w:t xml:space="preserve">Собрание депутатов </w:t>
            </w:r>
            <w:r w:rsidR="00E50AB3">
              <w:rPr>
                <w:rFonts w:ascii="Times New Roman" w:hAnsi="Times New Roman"/>
                <w:sz w:val="28"/>
                <w:szCs w:val="28"/>
              </w:rPr>
              <w:t>Новолесновского сельского поселения Елизовского муниципального района</w:t>
            </w:r>
          </w:p>
        </w:tc>
        <w:tc>
          <w:tcPr>
            <w:tcW w:w="4386" w:type="dxa"/>
          </w:tcPr>
          <w:p w:rsidR="00E50AB3" w:rsidRPr="00E50AB3" w:rsidRDefault="00015009" w:rsidP="002839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sz w:val="28"/>
                <w:szCs w:val="28"/>
              </w:rPr>
            </w:pPr>
            <w:r>
              <w:rPr>
                <w:rFonts w:ascii="Times New Roman" w:hAnsi="Times New Roman"/>
                <w:sz w:val="28"/>
                <w:szCs w:val="28"/>
              </w:rPr>
              <w:t>Собрание</w:t>
            </w:r>
            <w:r w:rsidR="00E50AB3">
              <w:rPr>
                <w:rFonts w:ascii="Times New Roman" w:hAnsi="Times New Roman"/>
                <w:sz w:val="28"/>
                <w:szCs w:val="28"/>
              </w:rPr>
              <w:t xml:space="preserve"> </w:t>
            </w:r>
          </w:p>
        </w:tc>
      </w:tr>
      <w:tr w:rsidR="00CF5BC7" w:rsidRPr="00E50AB3" w:rsidTr="006C7724">
        <w:tc>
          <w:tcPr>
            <w:tcW w:w="4386" w:type="dxa"/>
          </w:tcPr>
          <w:p w:rsidR="00CF5BC7" w:rsidRDefault="00CF5BC7" w:rsidP="00E50A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sz w:val="28"/>
                <w:szCs w:val="28"/>
              </w:rPr>
            </w:pPr>
            <w:r>
              <w:rPr>
                <w:rFonts w:ascii="Times New Roman" w:hAnsi="Times New Roman"/>
                <w:sz w:val="28"/>
                <w:szCs w:val="28"/>
              </w:rPr>
              <w:t>Финансово-экономическая группа администрации</w:t>
            </w:r>
          </w:p>
        </w:tc>
        <w:tc>
          <w:tcPr>
            <w:tcW w:w="4386" w:type="dxa"/>
          </w:tcPr>
          <w:p w:rsidR="00CF5BC7" w:rsidRDefault="00CF5BC7" w:rsidP="002839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sz w:val="28"/>
                <w:szCs w:val="28"/>
              </w:rPr>
            </w:pPr>
            <w:r>
              <w:rPr>
                <w:rFonts w:ascii="Times New Roman" w:hAnsi="Times New Roman"/>
                <w:sz w:val="28"/>
                <w:szCs w:val="28"/>
              </w:rPr>
              <w:t>ФЭГ</w:t>
            </w:r>
          </w:p>
        </w:tc>
      </w:tr>
      <w:tr w:rsidR="00E50AB3" w:rsidRPr="00E50AB3" w:rsidTr="006C7724">
        <w:tc>
          <w:tcPr>
            <w:tcW w:w="4386" w:type="dxa"/>
          </w:tcPr>
          <w:p w:rsidR="00E50AB3" w:rsidRPr="00E50AB3" w:rsidRDefault="00E50AB3" w:rsidP="00E50A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sz w:val="28"/>
                <w:szCs w:val="28"/>
              </w:rPr>
            </w:pPr>
            <w:r w:rsidRPr="00E50AB3">
              <w:rPr>
                <w:rFonts w:ascii="Times New Roman" w:hAnsi="Times New Roman"/>
                <w:sz w:val="28"/>
                <w:szCs w:val="28"/>
              </w:rPr>
              <w:t>КБК</w:t>
            </w:r>
          </w:p>
        </w:tc>
        <w:tc>
          <w:tcPr>
            <w:tcW w:w="4386" w:type="dxa"/>
          </w:tcPr>
          <w:p w:rsidR="00E50AB3" w:rsidRPr="00E50AB3" w:rsidRDefault="00E50AB3" w:rsidP="00E50A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sz w:val="28"/>
                <w:szCs w:val="28"/>
              </w:rPr>
            </w:pPr>
            <w:r w:rsidRPr="00E50AB3">
              <w:rPr>
                <w:rFonts w:ascii="Times New Roman" w:hAnsi="Times New Roman"/>
                <w:sz w:val="28"/>
                <w:szCs w:val="28"/>
              </w:rPr>
              <w:t>1–17 разряды номера счета в соответствии с Рабочим планом счетов</w:t>
            </w:r>
          </w:p>
        </w:tc>
      </w:tr>
    </w:tbl>
    <w:p w:rsidR="00E50AB3" w:rsidRPr="00E50AB3" w:rsidRDefault="00E50AB3" w:rsidP="00E50A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sz w:val="28"/>
          <w:szCs w:val="28"/>
        </w:rPr>
      </w:pPr>
      <w:r w:rsidRPr="00E50AB3">
        <w:rPr>
          <w:rFonts w:ascii="Times New Roman" w:hAnsi="Times New Roman"/>
          <w:sz w:val="28"/>
          <w:szCs w:val="28"/>
        </w:rPr>
        <w:t> </w:t>
      </w:r>
    </w:p>
    <w:p w:rsidR="00E50AB3" w:rsidRPr="00E50AB3" w:rsidRDefault="00E50AB3" w:rsidP="002839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sz w:val="28"/>
          <w:szCs w:val="28"/>
        </w:rPr>
      </w:pPr>
      <w:r w:rsidRPr="00E50AB3">
        <w:rPr>
          <w:rFonts w:ascii="Times New Roman" w:hAnsi="Times New Roman"/>
          <w:b/>
          <w:bCs/>
          <w:sz w:val="28"/>
          <w:szCs w:val="28"/>
          <w:lang w:val="en-US"/>
        </w:rPr>
        <w:t>I</w:t>
      </w:r>
      <w:r w:rsidRPr="00E50AB3">
        <w:rPr>
          <w:rFonts w:ascii="Times New Roman" w:hAnsi="Times New Roman"/>
          <w:b/>
          <w:bCs/>
          <w:sz w:val="28"/>
          <w:szCs w:val="28"/>
        </w:rPr>
        <w:t>. Общие положения</w:t>
      </w:r>
    </w:p>
    <w:p w:rsidR="00E50AB3" w:rsidRPr="00E50AB3" w:rsidRDefault="0028399B" w:rsidP="002839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8"/>
          <w:szCs w:val="28"/>
        </w:rPr>
      </w:pPr>
      <w:r>
        <w:rPr>
          <w:rFonts w:ascii="Times New Roman" w:hAnsi="Times New Roman"/>
          <w:sz w:val="28"/>
          <w:szCs w:val="28"/>
        </w:rPr>
        <w:tab/>
      </w:r>
      <w:r w:rsidR="00E50AB3" w:rsidRPr="00E50AB3">
        <w:rPr>
          <w:rFonts w:ascii="Times New Roman" w:hAnsi="Times New Roman"/>
          <w:sz w:val="28"/>
          <w:szCs w:val="28"/>
        </w:rPr>
        <w:t xml:space="preserve"> 1. </w:t>
      </w:r>
      <w:r w:rsidR="00015009">
        <w:rPr>
          <w:rFonts w:ascii="Times New Roman" w:hAnsi="Times New Roman"/>
          <w:sz w:val="28"/>
          <w:szCs w:val="28"/>
        </w:rPr>
        <w:t>Собрание депутатов</w:t>
      </w:r>
      <w:r>
        <w:rPr>
          <w:rFonts w:ascii="Times New Roman" w:hAnsi="Times New Roman"/>
          <w:sz w:val="28"/>
          <w:szCs w:val="28"/>
        </w:rPr>
        <w:t xml:space="preserve"> Новолесновского сельского поселения Елизовского муниципального района</w:t>
      </w:r>
      <w:r w:rsidRPr="00E50AB3">
        <w:rPr>
          <w:rFonts w:ascii="Times New Roman" w:hAnsi="Times New Roman"/>
          <w:sz w:val="28"/>
          <w:szCs w:val="28"/>
        </w:rPr>
        <w:t xml:space="preserve"> </w:t>
      </w:r>
      <w:r w:rsidR="00E50AB3" w:rsidRPr="00E50AB3">
        <w:rPr>
          <w:rFonts w:ascii="Times New Roman" w:hAnsi="Times New Roman"/>
          <w:sz w:val="28"/>
          <w:szCs w:val="28"/>
        </w:rPr>
        <w:t>является получателем бюджетных средств.</w:t>
      </w:r>
    </w:p>
    <w:p w:rsidR="00E50AB3" w:rsidRPr="00E50AB3" w:rsidRDefault="00E50AB3" w:rsidP="002839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8"/>
          <w:szCs w:val="28"/>
        </w:rPr>
      </w:pPr>
      <w:r w:rsidRPr="00E50AB3">
        <w:rPr>
          <w:rFonts w:ascii="Times New Roman" w:hAnsi="Times New Roman"/>
          <w:sz w:val="28"/>
          <w:szCs w:val="28"/>
        </w:rPr>
        <w:t> </w:t>
      </w:r>
      <w:r w:rsidR="0028399B">
        <w:rPr>
          <w:rFonts w:ascii="Times New Roman" w:hAnsi="Times New Roman"/>
          <w:sz w:val="28"/>
          <w:szCs w:val="28"/>
        </w:rPr>
        <w:tab/>
      </w:r>
      <w:r w:rsidRPr="00E50AB3">
        <w:rPr>
          <w:rFonts w:ascii="Times New Roman" w:hAnsi="Times New Roman"/>
          <w:sz w:val="28"/>
          <w:szCs w:val="28"/>
        </w:rPr>
        <w:t xml:space="preserve">2. Бюджетный учет ведется структурным подразделением – </w:t>
      </w:r>
      <w:r w:rsidR="0028399B">
        <w:rPr>
          <w:rFonts w:ascii="Times New Roman" w:hAnsi="Times New Roman"/>
          <w:sz w:val="28"/>
          <w:szCs w:val="28"/>
        </w:rPr>
        <w:t>финансово-экономической группой администрации</w:t>
      </w:r>
      <w:r w:rsidR="00015009">
        <w:rPr>
          <w:rFonts w:ascii="Times New Roman" w:hAnsi="Times New Roman"/>
          <w:sz w:val="28"/>
          <w:szCs w:val="28"/>
        </w:rPr>
        <w:t xml:space="preserve"> Новолесновского сельского поселения</w:t>
      </w:r>
      <w:r w:rsidRPr="00E50AB3">
        <w:rPr>
          <w:rFonts w:ascii="Times New Roman" w:hAnsi="Times New Roman"/>
          <w:sz w:val="28"/>
          <w:szCs w:val="28"/>
        </w:rPr>
        <w:t xml:space="preserve">, возглавляемым </w:t>
      </w:r>
      <w:r w:rsidR="0028399B">
        <w:rPr>
          <w:rFonts w:ascii="Times New Roman" w:hAnsi="Times New Roman"/>
          <w:sz w:val="28"/>
          <w:szCs w:val="28"/>
        </w:rPr>
        <w:t>начальником ФЭГ</w:t>
      </w:r>
      <w:r w:rsidRPr="00E50AB3">
        <w:rPr>
          <w:rFonts w:ascii="Times New Roman" w:hAnsi="Times New Roman"/>
          <w:sz w:val="28"/>
          <w:szCs w:val="28"/>
        </w:rPr>
        <w:t xml:space="preserve">. Сотрудники </w:t>
      </w:r>
      <w:r w:rsidR="0028399B">
        <w:rPr>
          <w:rFonts w:ascii="Times New Roman" w:hAnsi="Times New Roman"/>
          <w:sz w:val="28"/>
          <w:szCs w:val="28"/>
        </w:rPr>
        <w:t>финансово-экономической группы</w:t>
      </w:r>
      <w:r w:rsidRPr="00E50AB3">
        <w:rPr>
          <w:rFonts w:ascii="Times New Roman" w:hAnsi="Times New Roman"/>
          <w:sz w:val="28"/>
          <w:szCs w:val="28"/>
        </w:rPr>
        <w:t xml:space="preserve"> руководствуются в своей работе Положением о бухгалтерии, должностными инструкциями.</w:t>
      </w:r>
    </w:p>
    <w:p w:rsidR="00E50AB3" w:rsidRPr="00E50AB3" w:rsidRDefault="00E50AB3" w:rsidP="00E50A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sz w:val="28"/>
          <w:szCs w:val="28"/>
        </w:rPr>
      </w:pPr>
      <w:r w:rsidRPr="00E50AB3">
        <w:rPr>
          <w:rFonts w:ascii="Times New Roman" w:hAnsi="Times New Roman"/>
          <w:sz w:val="28"/>
          <w:szCs w:val="28"/>
        </w:rPr>
        <w:t xml:space="preserve">Ответственным за ведение бюджетного учета в учреждении является </w:t>
      </w:r>
      <w:r w:rsidR="0028399B">
        <w:rPr>
          <w:rFonts w:ascii="Times New Roman" w:hAnsi="Times New Roman"/>
          <w:sz w:val="28"/>
          <w:szCs w:val="28"/>
        </w:rPr>
        <w:t>начальник ФЭГ</w:t>
      </w:r>
      <w:r w:rsidRPr="00E50AB3">
        <w:rPr>
          <w:rFonts w:ascii="Times New Roman" w:hAnsi="Times New Roman"/>
          <w:sz w:val="28"/>
          <w:szCs w:val="28"/>
        </w:rPr>
        <w:t>.</w:t>
      </w:r>
      <w:r w:rsidRPr="00E50AB3">
        <w:rPr>
          <w:rFonts w:ascii="Times New Roman" w:hAnsi="Times New Roman"/>
          <w:sz w:val="28"/>
          <w:szCs w:val="28"/>
        </w:rPr>
        <w:br/>
        <w:t>Основание: часть 3 статьи 7 Закона от 6 декабря 2011 № 402-ФЗ.</w:t>
      </w:r>
    </w:p>
    <w:p w:rsidR="00E50AB3" w:rsidRPr="00E50AB3" w:rsidRDefault="0028399B" w:rsidP="000150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Pr>
          <w:rFonts w:ascii="Times New Roman" w:hAnsi="Times New Roman"/>
          <w:sz w:val="28"/>
          <w:szCs w:val="28"/>
        </w:rPr>
        <w:tab/>
        <w:t>3</w:t>
      </w:r>
      <w:r w:rsidR="00E50AB3" w:rsidRPr="00E50AB3">
        <w:rPr>
          <w:rFonts w:ascii="Times New Roman" w:hAnsi="Times New Roman"/>
          <w:sz w:val="28"/>
          <w:szCs w:val="28"/>
        </w:rPr>
        <w:t xml:space="preserve">. В </w:t>
      </w:r>
      <w:r w:rsidR="00015009">
        <w:rPr>
          <w:rFonts w:ascii="Times New Roman" w:hAnsi="Times New Roman"/>
          <w:sz w:val="28"/>
          <w:szCs w:val="28"/>
        </w:rPr>
        <w:t>Собрании</w:t>
      </w:r>
      <w:r w:rsidR="00E50AB3" w:rsidRPr="00E50AB3">
        <w:rPr>
          <w:rFonts w:ascii="Times New Roman" w:hAnsi="Times New Roman"/>
          <w:sz w:val="28"/>
          <w:szCs w:val="28"/>
        </w:rPr>
        <w:t xml:space="preserve"> действуют постоянные </w:t>
      </w:r>
      <w:proofErr w:type="gramStart"/>
      <w:r w:rsidR="00E50AB3" w:rsidRPr="00E50AB3">
        <w:rPr>
          <w:rFonts w:ascii="Times New Roman" w:hAnsi="Times New Roman"/>
          <w:sz w:val="28"/>
          <w:szCs w:val="28"/>
        </w:rPr>
        <w:t>комиссии:</w:t>
      </w:r>
      <w:r w:rsidR="00E50AB3" w:rsidRPr="00E50AB3">
        <w:rPr>
          <w:rFonts w:ascii="Times New Roman" w:hAnsi="Times New Roman"/>
          <w:sz w:val="28"/>
          <w:szCs w:val="28"/>
        </w:rPr>
        <w:br/>
        <w:t>–</w:t>
      </w:r>
      <w:proofErr w:type="gramEnd"/>
      <w:r w:rsidR="00E50AB3" w:rsidRPr="00E50AB3">
        <w:rPr>
          <w:rFonts w:ascii="Times New Roman" w:hAnsi="Times New Roman"/>
          <w:sz w:val="28"/>
          <w:szCs w:val="28"/>
        </w:rPr>
        <w:t xml:space="preserve"> комиссия по поступлению и выбытию активов (приложение 1); </w:t>
      </w:r>
      <w:r w:rsidR="00E50AB3" w:rsidRPr="00E50AB3">
        <w:rPr>
          <w:rFonts w:ascii="Times New Roman" w:hAnsi="Times New Roman"/>
          <w:sz w:val="28"/>
          <w:szCs w:val="28"/>
        </w:rPr>
        <w:br/>
        <w:t xml:space="preserve">– инвентаризационная комиссия (приложение 2); </w:t>
      </w:r>
      <w:r w:rsidR="00E50AB3" w:rsidRPr="00E50AB3">
        <w:rPr>
          <w:rFonts w:ascii="Times New Roman" w:hAnsi="Times New Roman"/>
          <w:sz w:val="28"/>
          <w:szCs w:val="28"/>
        </w:rPr>
        <w:br/>
        <w:t>– комиссия для проведения внезапной ревизии кассы (приложение 4).</w:t>
      </w:r>
    </w:p>
    <w:p w:rsidR="00E50AB3" w:rsidRPr="00E50AB3" w:rsidRDefault="00E50AB3" w:rsidP="002839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sz w:val="28"/>
          <w:szCs w:val="28"/>
        </w:rPr>
      </w:pPr>
      <w:r w:rsidRPr="00E50AB3">
        <w:rPr>
          <w:rFonts w:ascii="Times New Roman" w:hAnsi="Times New Roman"/>
          <w:b/>
          <w:bCs/>
          <w:sz w:val="28"/>
          <w:szCs w:val="28"/>
          <w:lang w:val="en-US"/>
        </w:rPr>
        <w:t>II</w:t>
      </w:r>
      <w:r w:rsidRPr="00E50AB3">
        <w:rPr>
          <w:rFonts w:ascii="Times New Roman" w:hAnsi="Times New Roman"/>
          <w:b/>
          <w:bCs/>
          <w:sz w:val="28"/>
          <w:szCs w:val="28"/>
        </w:rPr>
        <w:t>. Технология обработки учетной информации</w:t>
      </w:r>
    </w:p>
    <w:p w:rsidR="002C1E61" w:rsidRPr="002C1E61" w:rsidRDefault="00E50AB3" w:rsidP="000150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sz w:val="28"/>
          <w:szCs w:val="28"/>
        </w:rPr>
      </w:pPr>
      <w:r w:rsidRPr="00E50AB3">
        <w:rPr>
          <w:rFonts w:ascii="Times New Roman" w:hAnsi="Times New Roman"/>
          <w:sz w:val="28"/>
          <w:szCs w:val="28"/>
        </w:rPr>
        <w:t> </w:t>
      </w:r>
      <w:r w:rsidRPr="002C1E61">
        <w:rPr>
          <w:rFonts w:ascii="Times New Roman" w:hAnsi="Times New Roman"/>
          <w:sz w:val="28"/>
          <w:szCs w:val="28"/>
        </w:rPr>
        <w:t>Бухгалтерский учет ведется в электронном виде с применением программных</w:t>
      </w:r>
      <w:r w:rsidR="002C1E61" w:rsidRPr="002C1E61">
        <w:rPr>
          <w:rFonts w:ascii="Times New Roman" w:hAnsi="Times New Roman"/>
          <w:sz w:val="28"/>
          <w:szCs w:val="28"/>
        </w:rPr>
        <w:t xml:space="preserve"> </w:t>
      </w:r>
      <w:r w:rsidRPr="002C1E61">
        <w:rPr>
          <w:rFonts w:ascii="Times New Roman" w:hAnsi="Times New Roman"/>
          <w:sz w:val="28"/>
          <w:szCs w:val="28"/>
        </w:rPr>
        <w:t>продуктов:</w:t>
      </w:r>
    </w:p>
    <w:p w:rsidR="00E50AB3" w:rsidRPr="002C1E61" w:rsidRDefault="00E50AB3" w:rsidP="002C1E61">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both"/>
        <w:rPr>
          <w:rFonts w:ascii="Times New Roman" w:hAnsi="Times New Roman"/>
          <w:sz w:val="28"/>
          <w:szCs w:val="28"/>
        </w:rPr>
      </w:pPr>
      <w:r w:rsidRPr="002C1E61">
        <w:rPr>
          <w:rFonts w:ascii="Times New Roman" w:hAnsi="Times New Roman"/>
          <w:sz w:val="28"/>
          <w:szCs w:val="28"/>
        </w:rPr>
        <w:t xml:space="preserve">– </w:t>
      </w:r>
      <w:r w:rsidRPr="002C1E61">
        <w:rPr>
          <w:rStyle w:val="fill"/>
          <w:rFonts w:ascii="Times New Roman" w:hAnsi="Times New Roman"/>
          <w:b w:val="0"/>
          <w:i w:val="0"/>
          <w:color w:val="auto"/>
          <w:sz w:val="28"/>
          <w:szCs w:val="28"/>
        </w:rPr>
        <w:t>«</w:t>
      </w:r>
      <w:r w:rsidR="0028399B" w:rsidRPr="002C1E61">
        <w:rPr>
          <w:rStyle w:val="fill"/>
          <w:rFonts w:ascii="Times New Roman" w:hAnsi="Times New Roman"/>
          <w:b w:val="0"/>
          <w:i w:val="0"/>
          <w:color w:val="auto"/>
          <w:sz w:val="28"/>
          <w:szCs w:val="28"/>
        </w:rPr>
        <w:t xml:space="preserve">1С </w:t>
      </w:r>
      <w:r w:rsidRPr="002C1E61">
        <w:rPr>
          <w:rStyle w:val="fill"/>
          <w:rFonts w:ascii="Times New Roman" w:hAnsi="Times New Roman"/>
          <w:b w:val="0"/>
          <w:i w:val="0"/>
          <w:color w:val="auto"/>
          <w:sz w:val="28"/>
          <w:szCs w:val="28"/>
        </w:rPr>
        <w:t>Бухгалтерия»</w:t>
      </w:r>
      <w:r w:rsidRPr="002C1E61">
        <w:rPr>
          <w:rFonts w:ascii="Times New Roman" w:hAnsi="Times New Roman"/>
          <w:sz w:val="28"/>
          <w:szCs w:val="28"/>
        </w:rPr>
        <w:t xml:space="preserve"> – для бюджетного </w:t>
      </w:r>
      <w:proofErr w:type="gramStart"/>
      <w:r w:rsidRPr="002C1E61">
        <w:rPr>
          <w:rFonts w:ascii="Times New Roman" w:hAnsi="Times New Roman"/>
          <w:sz w:val="28"/>
          <w:szCs w:val="28"/>
        </w:rPr>
        <w:t>учета;</w:t>
      </w:r>
      <w:r w:rsidRPr="002C1E61">
        <w:rPr>
          <w:rFonts w:ascii="Times New Roman" w:hAnsi="Times New Roman"/>
          <w:sz w:val="28"/>
          <w:szCs w:val="28"/>
        </w:rPr>
        <w:br/>
        <w:t>–</w:t>
      </w:r>
      <w:proofErr w:type="gramEnd"/>
      <w:r w:rsidRPr="002C1E61">
        <w:rPr>
          <w:rFonts w:ascii="Times New Roman" w:hAnsi="Times New Roman"/>
          <w:sz w:val="28"/>
          <w:szCs w:val="28"/>
        </w:rPr>
        <w:t xml:space="preserve"> </w:t>
      </w:r>
      <w:r w:rsidRPr="002C1E61">
        <w:rPr>
          <w:rStyle w:val="fill"/>
          <w:rFonts w:ascii="Times New Roman" w:hAnsi="Times New Roman"/>
          <w:b w:val="0"/>
          <w:i w:val="0"/>
          <w:color w:val="auto"/>
          <w:sz w:val="28"/>
          <w:szCs w:val="28"/>
        </w:rPr>
        <w:t>«Зарплата</w:t>
      </w:r>
      <w:r w:rsidR="0028399B" w:rsidRPr="002C1E61">
        <w:rPr>
          <w:rStyle w:val="fill"/>
          <w:rFonts w:ascii="Times New Roman" w:hAnsi="Times New Roman"/>
          <w:b w:val="0"/>
          <w:i w:val="0"/>
          <w:color w:val="auto"/>
          <w:sz w:val="28"/>
          <w:szCs w:val="28"/>
        </w:rPr>
        <w:t xml:space="preserve"> «Веснин</w:t>
      </w:r>
      <w:r w:rsidRPr="002C1E61">
        <w:rPr>
          <w:rStyle w:val="fill"/>
          <w:rFonts w:ascii="Times New Roman" w:hAnsi="Times New Roman"/>
          <w:b w:val="0"/>
          <w:i w:val="0"/>
          <w:color w:val="auto"/>
          <w:sz w:val="28"/>
          <w:szCs w:val="28"/>
        </w:rPr>
        <w:t>»</w:t>
      </w:r>
      <w:r w:rsidRPr="002C1E61">
        <w:rPr>
          <w:rFonts w:ascii="Times New Roman" w:hAnsi="Times New Roman"/>
          <w:sz w:val="28"/>
          <w:szCs w:val="28"/>
        </w:rPr>
        <w:t xml:space="preserve"> – для учета заработной платы;</w:t>
      </w:r>
      <w:r w:rsidRPr="002C1E61">
        <w:rPr>
          <w:rFonts w:ascii="Times New Roman" w:hAnsi="Times New Roman"/>
          <w:sz w:val="28"/>
          <w:szCs w:val="28"/>
        </w:rPr>
        <w:br/>
        <w:t>– «С</w:t>
      </w:r>
      <w:r w:rsidR="0028399B" w:rsidRPr="002C1E61">
        <w:rPr>
          <w:rFonts w:ascii="Times New Roman" w:hAnsi="Times New Roman"/>
          <w:sz w:val="28"/>
          <w:szCs w:val="28"/>
        </w:rPr>
        <w:t>УФ</w:t>
      </w:r>
      <w:r w:rsidRPr="002C1E61">
        <w:rPr>
          <w:rFonts w:ascii="Times New Roman" w:hAnsi="Times New Roman"/>
          <w:sz w:val="28"/>
          <w:szCs w:val="28"/>
        </w:rPr>
        <w:t>Д» – для администрирования доходов.</w:t>
      </w:r>
      <w:r w:rsidRPr="002C1E61">
        <w:rPr>
          <w:rFonts w:ascii="Times New Roman" w:hAnsi="Times New Roman"/>
          <w:sz w:val="28"/>
          <w:szCs w:val="28"/>
        </w:rPr>
        <w:br/>
        <w:t>Основание: пункт 6 Инструкции к Единому плану счетов № 157н.</w:t>
      </w:r>
    </w:p>
    <w:p w:rsidR="00E50AB3" w:rsidRPr="00E50AB3" w:rsidRDefault="00E50AB3" w:rsidP="002839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8"/>
          <w:szCs w:val="28"/>
        </w:rPr>
      </w:pPr>
      <w:r w:rsidRPr="00E50AB3">
        <w:rPr>
          <w:rFonts w:ascii="Times New Roman" w:hAnsi="Times New Roman"/>
          <w:sz w:val="28"/>
          <w:szCs w:val="28"/>
        </w:rPr>
        <w:lastRenderedPageBreak/>
        <w:t> </w:t>
      </w:r>
      <w:r w:rsidR="0028399B">
        <w:rPr>
          <w:rFonts w:ascii="Times New Roman" w:hAnsi="Times New Roman"/>
          <w:sz w:val="28"/>
          <w:szCs w:val="28"/>
        </w:rPr>
        <w:tab/>
      </w:r>
      <w:r w:rsidRPr="00E50AB3">
        <w:rPr>
          <w:rFonts w:ascii="Times New Roman" w:hAnsi="Times New Roman"/>
          <w:sz w:val="28"/>
          <w:szCs w:val="28"/>
        </w:rPr>
        <w:t xml:space="preserve">2. С использованием телекоммуникационных каналов связи и электронной подписи </w:t>
      </w:r>
      <w:r w:rsidR="0028399B">
        <w:rPr>
          <w:rFonts w:ascii="Times New Roman" w:hAnsi="Times New Roman"/>
          <w:sz w:val="28"/>
          <w:szCs w:val="28"/>
        </w:rPr>
        <w:t>ФЭГ</w:t>
      </w:r>
      <w:r w:rsidRPr="00E50AB3">
        <w:rPr>
          <w:rFonts w:ascii="Times New Roman" w:hAnsi="Times New Roman"/>
          <w:sz w:val="28"/>
          <w:szCs w:val="28"/>
        </w:rPr>
        <w:t xml:space="preserve"> </w:t>
      </w:r>
      <w:r w:rsidRPr="0028399B">
        <w:rPr>
          <w:rStyle w:val="fill"/>
          <w:rFonts w:ascii="Times New Roman" w:hAnsi="Times New Roman"/>
          <w:b w:val="0"/>
          <w:i w:val="0"/>
          <w:color w:val="auto"/>
          <w:sz w:val="28"/>
          <w:szCs w:val="28"/>
        </w:rPr>
        <w:t>А</w:t>
      </w:r>
      <w:r w:rsidR="0028399B" w:rsidRPr="0028399B">
        <w:rPr>
          <w:rStyle w:val="fill"/>
          <w:rFonts w:ascii="Times New Roman" w:hAnsi="Times New Roman"/>
          <w:b w:val="0"/>
          <w:i w:val="0"/>
          <w:color w:val="auto"/>
          <w:sz w:val="28"/>
          <w:szCs w:val="28"/>
        </w:rPr>
        <w:t>дминистрации</w:t>
      </w:r>
      <w:r w:rsidRPr="00E50AB3">
        <w:rPr>
          <w:rFonts w:ascii="Times New Roman" w:hAnsi="Times New Roman"/>
          <w:sz w:val="28"/>
          <w:szCs w:val="28"/>
        </w:rPr>
        <w:t xml:space="preserve"> ведет электронный документооборот по следующим направлениям:</w:t>
      </w:r>
    </w:p>
    <w:p w:rsidR="00E50AB3" w:rsidRPr="00E50AB3" w:rsidRDefault="00E50AB3" w:rsidP="00FA033D">
      <w:pPr>
        <w:numPr>
          <w:ilvl w:val="0"/>
          <w:numId w:val="17"/>
        </w:numPr>
        <w:tabs>
          <w:tab w:val="clear" w:pos="720"/>
        </w:tabs>
        <w:spacing w:after="0" w:line="240" w:lineRule="auto"/>
        <w:ind w:left="0" w:firstLine="0"/>
        <w:jc w:val="both"/>
        <w:rPr>
          <w:rFonts w:ascii="Times New Roman" w:hAnsi="Times New Roman"/>
          <w:sz w:val="28"/>
          <w:szCs w:val="28"/>
        </w:rPr>
      </w:pPr>
      <w:proofErr w:type="gramStart"/>
      <w:r w:rsidRPr="00E50AB3">
        <w:rPr>
          <w:rFonts w:ascii="Times New Roman" w:hAnsi="Times New Roman"/>
          <w:sz w:val="28"/>
          <w:szCs w:val="28"/>
        </w:rPr>
        <w:t>система</w:t>
      </w:r>
      <w:proofErr w:type="gramEnd"/>
      <w:r w:rsidRPr="00E50AB3">
        <w:rPr>
          <w:rFonts w:ascii="Times New Roman" w:hAnsi="Times New Roman"/>
          <w:sz w:val="28"/>
          <w:szCs w:val="28"/>
        </w:rPr>
        <w:t xml:space="preserve"> электронного документооборота с территориальным органом Казначейства России;</w:t>
      </w:r>
    </w:p>
    <w:p w:rsidR="00E50AB3" w:rsidRPr="00E50AB3" w:rsidRDefault="00E50AB3" w:rsidP="00FA033D">
      <w:pPr>
        <w:numPr>
          <w:ilvl w:val="0"/>
          <w:numId w:val="17"/>
        </w:numPr>
        <w:tabs>
          <w:tab w:val="clear" w:pos="720"/>
        </w:tabs>
        <w:spacing w:after="0" w:line="240" w:lineRule="auto"/>
        <w:ind w:left="0" w:firstLine="0"/>
        <w:jc w:val="both"/>
        <w:rPr>
          <w:rFonts w:ascii="Times New Roman" w:hAnsi="Times New Roman"/>
          <w:sz w:val="28"/>
          <w:szCs w:val="28"/>
        </w:rPr>
      </w:pPr>
      <w:proofErr w:type="gramStart"/>
      <w:r w:rsidRPr="00E50AB3">
        <w:rPr>
          <w:rFonts w:ascii="Times New Roman" w:hAnsi="Times New Roman"/>
          <w:sz w:val="28"/>
          <w:szCs w:val="28"/>
        </w:rPr>
        <w:t>передача</w:t>
      </w:r>
      <w:proofErr w:type="gramEnd"/>
      <w:r w:rsidRPr="00E50AB3">
        <w:rPr>
          <w:rFonts w:ascii="Times New Roman" w:hAnsi="Times New Roman"/>
          <w:sz w:val="28"/>
          <w:szCs w:val="28"/>
        </w:rPr>
        <w:t xml:space="preserve"> отчетности по налогам, сборам и иным обязательным платежам в Инспекцию Федеральной налоговой службы;</w:t>
      </w:r>
    </w:p>
    <w:p w:rsidR="00E50AB3" w:rsidRPr="00E50AB3" w:rsidRDefault="00E50AB3" w:rsidP="00FA033D">
      <w:pPr>
        <w:numPr>
          <w:ilvl w:val="0"/>
          <w:numId w:val="17"/>
        </w:numPr>
        <w:tabs>
          <w:tab w:val="clear" w:pos="720"/>
        </w:tabs>
        <w:spacing w:after="0" w:line="240" w:lineRule="auto"/>
        <w:ind w:left="0" w:firstLine="0"/>
        <w:jc w:val="both"/>
        <w:rPr>
          <w:rFonts w:ascii="Times New Roman" w:hAnsi="Times New Roman"/>
          <w:sz w:val="28"/>
          <w:szCs w:val="28"/>
        </w:rPr>
      </w:pPr>
      <w:proofErr w:type="gramStart"/>
      <w:r w:rsidRPr="00E50AB3">
        <w:rPr>
          <w:rFonts w:ascii="Times New Roman" w:hAnsi="Times New Roman"/>
          <w:sz w:val="28"/>
          <w:szCs w:val="28"/>
        </w:rPr>
        <w:t>передача</w:t>
      </w:r>
      <w:proofErr w:type="gramEnd"/>
      <w:r w:rsidRPr="00E50AB3">
        <w:rPr>
          <w:rFonts w:ascii="Times New Roman" w:hAnsi="Times New Roman"/>
          <w:sz w:val="28"/>
          <w:szCs w:val="28"/>
        </w:rPr>
        <w:t xml:space="preserve"> отчетности по страховым взносам и сведениям персонифицированного учета в отделение Пенсионного фонда России;</w:t>
      </w:r>
    </w:p>
    <w:p w:rsidR="00E50AB3" w:rsidRPr="00E50AB3" w:rsidRDefault="00FA033D" w:rsidP="00FA03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8"/>
          <w:szCs w:val="28"/>
        </w:rPr>
      </w:pPr>
      <w:r>
        <w:rPr>
          <w:rFonts w:ascii="Times New Roman" w:hAnsi="Times New Roman"/>
          <w:sz w:val="28"/>
          <w:szCs w:val="28"/>
        </w:rPr>
        <w:tab/>
      </w:r>
      <w:r w:rsidR="00E50AB3" w:rsidRPr="00E50AB3">
        <w:rPr>
          <w:rFonts w:ascii="Times New Roman" w:hAnsi="Times New Roman"/>
          <w:sz w:val="28"/>
          <w:szCs w:val="28"/>
        </w:rPr>
        <w:t>3. Без надлежащего оформления первичных (сводных) учетных документов любые исправления (добавление новых записей) в электронных базах данных не допускаются.</w:t>
      </w:r>
    </w:p>
    <w:p w:rsidR="00E50AB3" w:rsidRPr="00E50AB3" w:rsidRDefault="00E50AB3" w:rsidP="00FA03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8"/>
          <w:szCs w:val="28"/>
        </w:rPr>
      </w:pPr>
      <w:r w:rsidRPr="00E50AB3">
        <w:rPr>
          <w:rFonts w:ascii="Times New Roman" w:hAnsi="Times New Roman"/>
          <w:sz w:val="28"/>
          <w:szCs w:val="28"/>
        </w:rPr>
        <w:t> </w:t>
      </w:r>
      <w:r w:rsidR="00FA033D">
        <w:rPr>
          <w:rFonts w:ascii="Times New Roman" w:hAnsi="Times New Roman"/>
          <w:sz w:val="28"/>
          <w:szCs w:val="28"/>
        </w:rPr>
        <w:tab/>
      </w:r>
      <w:r w:rsidRPr="00E50AB3">
        <w:rPr>
          <w:rFonts w:ascii="Times New Roman" w:hAnsi="Times New Roman"/>
          <w:sz w:val="28"/>
          <w:szCs w:val="28"/>
        </w:rPr>
        <w:t>4. В целях обеспечения сохранности электронных данных бухгалтерского учета и отчетности:</w:t>
      </w:r>
    </w:p>
    <w:p w:rsidR="00E50AB3" w:rsidRPr="00E50AB3" w:rsidRDefault="00E50AB3" w:rsidP="00FA033D">
      <w:pPr>
        <w:numPr>
          <w:ilvl w:val="0"/>
          <w:numId w:val="18"/>
        </w:numPr>
        <w:tabs>
          <w:tab w:val="clear" w:pos="720"/>
        </w:tabs>
        <w:spacing w:after="0" w:line="240" w:lineRule="auto"/>
        <w:ind w:left="0" w:firstLine="0"/>
        <w:jc w:val="both"/>
        <w:rPr>
          <w:rFonts w:ascii="Times New Roman" w:hAnsi="Times New Roman"/>
          <w:sz w:val="28"/>
          <w:szCs w:val="28"/>
        </w:rPr>
      </w:pPr>
      <w:proofErr w:type="gramStart"/>
      <w:r w:rsidRPr="00E50AB3">
        <w:rPr>
          <w:rFonts w:ascii="Times New Roman" w:hAnsi="Times New Roman"/>
          <w:sz w:val="28"/>
          <w:szCs w:val="28"/>
        </w:rPr>
        <w:t>на</w:t>
      </w:r>
      <w:proofErr w:type="gramEnd"/>
      <w:r w:rsidRPr="00E50AB3">
        <w:rPr>
          <w:rFonts w:ascii="Times New Roman" w:hAnsi="Times New Roman"/>
          <w:sz w:val="28"/>
          <w:szCs w:val="28"/>
        </w:rPr>
        <w:t xml:space="preserve"> </w:t>
      </w:r>
      <w:r w:rsidR="00FA033D">
        <w:rPr>
          <w:rFonts w:ascii="Times New Roman" w:hAnsi="Times New Roman"/>
          <w:sz w:val="28"/>
          <w:szCs w:val="28"/>
        </w:rPr>
        <w:t>жесткий диск</w:t>
      </w:r>
      <w:r w:rsidRPr="00E50AB3">
        <w:rPr>
          <w:rFonts w:ascii="Times New Roman" w:hAnsi="Times New Roman"/>
          <w:sz w:val="28"/>
          <w:szCs w:val="28"/>
        </w:rPr>
        <w:t xml:space="preserve"> </w:t>
      </w:r>
      <w:r w:rsidR="00FA033D" w:rsidRPr="00E50AB3">
        <w:rPr>
          <w:rFonts w:ascii="Times New Roman" w:hAnsi="Times New Roman"/>
          <w:sz w:val="28"/>
          <w:szCs w:val="28"/>
        </w:rPr>
        <w:t>еженедельно</w:t>
      </w:r>
      <w:r w:rsidRPr="00E50AB3">
        <w:rPr>
          <w:rFonts w:ascii="Times New Roman" w:hAnsi="Times New Roman"/>
          <w:sz w:val="28"/>
          <w:szCs w:val="28"/>
        </w:rPr>
        <w:t xml:space="preserve"> производится сохранение резервных копий базы </w:t>
      </w:r>
      <w:r w:rsidRPr="00FA033D">
        <w:rPr>
          <w:rStyle w:val="fill"/>
          <w:rFonts w:ascii="Times New Roman" w:hAnsi="Times New Roman"/>
          <w:b w:val="0"/>
          <w:i w:val="0"/>
          <w:color w:val="auto"/>
          <w:sz w:val="28"/>
          <w:szCs w:val="28"/>
        </w:rPr>
        <w:t>«</w:t>
      </w:r>
      <w:r w:rsidR="00FA033D" w:rsidRPr="00FA033D">
        <w:rPr>
          <w:rStyle w:val="fill"/>
          <w:rFonts w:ascii="Times New Roman" w:hAnsi="Times New Roman"/>
          <w:b w:val="0"/>
          <w:i w:val="0"/>
          <w:color w:val="auto"/>
          <w:sz w:val="28"/>
          <w:szCs w:val="28"/>
        </w:rPr>
        <w:t xml:space="preserve">1С </w:t>
      </w:r>
      <w:r w:rsidRPr="00FA033D">
        <w:rPr>
          <w:rStyle w:val="fill"/>
          <w:rFonts w:ascii="Times New Roman" w:hAnsi="Times New Roman"/>
          <w:b w:val="0"/>
          <w:i w:val="0"/>
          <w:color w:val="auto"/>
          <w:sz w:val="28"/>
          <w:szCs w:val="28"/>
        </w:rPr>
        <w:t>Бухгалтерия»</w:t>
      </w:r>
      <w:r w:rsidRPr="00E50AB3">
        <w:rPr>
          <w:rFonts w:ascii="Times New Roman" w:hAnsi="Times New Roman"/>
          <w:sz w:val="28"/>
          <w:szCs w:val="28"/>
        </w:rPr>
        <w:t>, еженедельно –</w:t>
      </w:r>
      <w:r w:rsidRPr="00E50AB3">
        <w:rPr>
          <w:rFonts w:ascii="Times New Roman" w:hAnsi="Times New Roman"/>
          <w:b/>
          <w:i/>
          <w:sz w:val="28"/>
          <w:szCs w:val="28"/>
        </w:rPr>
        <w:t xml:space="preserve"> </w:t>
      </w:r>
      <w:r w:rsidRPr="00FA033D">
        <w:rPr>
          <w:rStyle w:val="fill"/>
          <w:rFonts w:ascii="Times New Roman" w:hAnsi="Times New Roman"/>
          <w:b w:val="0"/>
          <w:i w:val="0"/>
          <w:color w:val="auto"/>
          <w:sz w:val="28"/>
          <w:szCs w:val="28"/>
        </w:rPr>
        <w:t>«Зарплата</w:t>
      </w:r>
      <w:r w:rsidR="00FA033D" w:rsidRPr="00FA033D">
        <w:rPr>
          <w:rStyle w:val="fill"/>
          <w:rFonts w:ascii="Times New Roman" w:hAnsi="Times New Roman"/>
          <w:b w:val="0"/>
          <w:i w:val="0"/>
          <w:color w:val="auto"/>
          <w:sz w:val="28"/>
          <w:szCs w:val="28"/>
        </w:rPr>
        <w:t xml:space="preserve"> «Веснин</w:t>
      </w:r>
      <w:r w:rsidRPr="00FA033D">
        <w:rPr>
          <w:rStyle w:val="fill"/>
          <w:rFonts w:ascii="Times New Roman" w:hAnsi="Times New Roman"/>
          <w:b w:val="0"/>
          <w:i w:val="0"/>
          <w:color w:val="auto"/>
          <w:sz w:val="28"/>
          <w:szCs w:val="28"/>
        </w:rPr>
        <w:t>»</w:t>
      </w:r>
      <w:r w:rsidRPr="00E50AB3">
        <w:rPr>
          <w:rFonts w:ascii="Times New Roman" w:hAnsi="Times New Roman"/>
          <w:sz w:val="28"/>
          <w:szCs w:val="28"/>
        </w:rPr>
        <w:t>;</w:t>
      </w:r>
    </w:p>
    <w:p w:rsidR="00E50AB3" w:rsidRPr="00E50AB3" w:rsidRDefault="00E50AB3" w:rsidP="00FA033D">
      <w:pPr>
        <w:numPr>
          <w:ilvl w:val="0"/>
          <w:numId w:val="18"/>
        </w:numPr>
        <w:tabs>
          <w:tab w:val="clear" w:pos="720"/>
        </w:tabs>
        <w:spacing w:after="0" w:line="240" w:lineRule="auto"/>
        <w:ind w:left="0" w:firstLine="0"/>
        <w:jc w:val="both"/>
        <w:rPr>
          <w:rFonts w:ascii="Times New Roman" w:hAnsi="Times New Roman"/>
          <w:sz w:val="28"/>
          <w:szCs w:val="28"/>
        </w:rPr>
      </w:pPr>
      <w:proofErr w:type="gramStart"/>
      <w:r w:rsidRPr="00E50AB3">
        <w:rPr>
          <w:rFonts w:ascii="Times New Roman" w:hAnsi="Times New Roman"/>
          <w:sz w:val="28"/>
          <w:szCs w:val="28"/>
        </w:rPr>
        <w:t>по</w:t>
      </w:r>
      <w:proofErr w:type="gramEnd"/>
      <w:r w:rsidRPr="00E50AB3">
        <w:rPr>
          <w:rFonts w:ascii="Times New Roman" w:hAnsi="Times New Roman"/>
          <w:sz w:val="28"/>
          <w:szCs w:val="28"/>
        </w:rPr>
        <w:t xml:space="preserve"> итогам квартала и отчетного года после сдачи отчетности производится запись копии базы данных на внешний носитель – CD-диск, который хранится в сейфе </w:t>
      </w:r>
      <w:r w:rsidR="00FA033D">
        <w:rPr>
          <w:rFonts w:ascii="Times New Roman" w:hAnsi="Times New Roman"/>
          <w:sz w:val="28"/>
          <w:szCs w:val="28"/>
        </w:rPr>
        <w:t>ФЭГ</w:t>
      </w:r>
      <w:r w:rsidRPr="00E50AB3">
        <w:rPr>
          <w:rFonts w:ascii="Times New Roman" w:hAnsi="Times New Roman"/>
          <w:sz w:val="28"/>
          <w:szCs w:val="28"/>
        </w:rPr>
        <w:t>;</w:t>
      </w:r>
    </w:p>
    <w:p w:rsidR="00E50AB3" w:rsidRPr="00E50AB3" w:rsidRDefault="00E50AB3" w:rsidP="00FA033D">
      <w:pPr>
        <w:numPr>
          <w:ilvl w:val="0"/>
          <w:numId w:val="18"/>
        </w:numPr>
        <w:tabs>
          <w:tab w:val="clear" w:pos="720"/>
        </w:tabs>
        <w:spacing w:after="0" w:line="240" w:lineRule="auto"/>
        <w:ind w:left="0" w:firstLine="0"/>
        <w:jc w:val="both"/>
        <w:rPr>
          <w:rFonts w:ascii="Times New Roman" w:hAnsi="Times New Roman"/>
          <w:sz w:val="28"/>
          <w:szCs w:val="28"/>
        </w:rPr>
      </w:pPr>
      <w:proofErr w:type="gramStart"/>
      <w:r w:rsidRPr="00E50AB3">
        <w:rPr>
          <w:rFonts w:ascii="Times New Roman" w:hAnsi="Times New Roman"/>
          <w:sz w:val="28"/>
          <w:szCs w:val="28"/>
        </w:rPr>
        <w:t>по</w:t>
      </w:r>
      <w:proofErr w:type="gramEnd"/>
      <w:r w:rsidRPr="00E50AB3">
        <w:rPr>
          <w:rFonts w:ascii="Times New Roman" w:hAnsi="Times New Roman"/>
          <w:sz w:val="28"/>
          <w:szCs w:val="28"/>
        </w:rPr>
        <w:t xml:space="preserve"> итогам каждого календарного месяца бухгалтерские регистры, </w:t>
      </w:r>
      <w:r w:rsidRPr="00E50AB3">
        <w:rPr>
          <w:rFonts w:ascii="Times New Roman" w:hAnsi="Times New Roman"/>
          <w:sz w:val="28"/>
          <w:szCs w:val="28"/>
        </w:rPr>
        <w:br/>
        <w:t>сформированные в электронном виде, распечатываются на бумажный носитель и подшиваются в отдельные папки в хронологическом порядке.</w:t>
      </w:r>
    </w:p>
    <w:p w:rsidR="00E50AB3" w:rsidRPr="00E50AB3" w:rsidRDefault="00E50AB3" w:rsidP="00E50A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sz w:val="28"/>
          <w:szCs w:val="28"/>
        </w:rPr>
      </w:pPr>
      <w:r w:rsidRPr="00E50AB3">
        <w:rPr>
          <w:rFonts w:ascii="Times New Roman" w:hAnsi="Times New Roman"/>
          <w:sz w:val="28"/>
          <w:szCs w:val="28"/>
        </w:rPr>
        <w:t>Основание: пункт 19 Инструкции к Единому плану счетов № 157н, пункт 33 Стандарта «Концептуальные основы бухучета и отчетности».</w:t>
      </w:r>
    </w:p>
    <w:p w:rsidR="00E50AB3" w:rsidRPr="00E50AB3" w:rsidRDefault="00FA033D" w:rsidP="00FA03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8"/>
          <w:szCs w:val="28"/>
        </w:rPr>
      </w:pPr>
      <w:r>
        <w:rPr>
          <w:rFonts w:ascii="Times New Roman" w:hAnsi="Times New Roman"/>
          <w:sz w:val="28"/>
          <w:szCs w:val="28"/>
        </w:rPr>
        <w:tab/>
      </w:r>
      <w:r w:rsidR="00E50AB3" w:rsidRPr="00E50AB3">
        <w:rPr>
          <w:rFonts w:ascii="Times New Roman" w:hAnsi="Times New Roman"/>
          <w:sz w:val="28"/>
          <w:szCs w:val="28"/>
        </w:rPr>
        <w:t xml:space="preserve">5. При обнаружении в регистрах учета ошибок сотрудники </w:t>
      </w:r>
      <w:r w:rsidR="00207A15">
        <w:rPr>
          <w:rFonts w:ascii="Times New Roman" w:hAnsi="Times New Roman"/>
          <w:sz w:val="28"/>
          <w:szCs w:val="28"/>
        </w:rPr>
        <w:t xml:space="preserve">ФЭГ </w:t>
      </w:r>
      <w:r w:rsidR="00E50AB3" w:rsidRPr="00E50AB3">
        <w:rPr>
          <w:rFonts w:ascii="Times New Roman" w:hAnsi="Times New Roman"/>
          <w:sz w:val="28"/>
          <w:szCs w:val="28"/>
        </w:rPr>
        <w:t>анализируют ошибочные данные, вносят исправления в регистры бухучета и при необходимости – в первичные документы.  Ошибки, допущенные в прошлых годах, отражаются на счетах бухучета обособленно – с указанием субконто «Исправление ошибок прошлых лет».</w:t>
      </w:r>
    </w:p>
    <w:p w:rsidR="00E50AB3" w:rsidRPr="00E50AB3" w:rsidRDefault="00E50AB3" w:rsidP="00E50A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sz w:val="28"/>
          <w:szCs w:val="28"/>
        </w:rPr>
      </w:pPr>
      <w:r w:rsidRPr="00E50AB3">
        <w:rPr>
          <w:rFonts w:ascii="Times New Roman" w:hAnsi="Times New Roman"/>
          <w:sz w:val="28"/>
          <w:szCs w:val="28"/>
        </w:rPr>
        <w:t>Основание: пункт 18 Инструкции к Единому плану счетов № 157н</w:t>
      </w:r>
    </w:p>
    <w:p w:rsidR="00E50AB3" w:rsidRPr="00E50AB3" w:rsidRDefault="00E50AB3" w:rsidP="00207A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sz w:val="28"/>
          <w:szCs w:val="28"/>
        </w:rPr>
      </w:pPr>
      <w:r w:rsidRPr="00E50AB3">
        <w:rPr>
          <w:rFonts w:ascii="Times New Roman" w:hAnsi="Times New Roman"/>
          <w:b/>
          <w:bCs/>
          <w:sz w:val="28"/>
          <w:szCs w:val="28"/>
          <w:lang w:val="en-US"/>
        </w:rPr>
        <w:t>III</w:t>
      </w:r>
      <w:r w:rsidRPr="00E50AB3">
        <w:rPr>
          <w:rFonts w:ascii="Times New Roman" w:hAnsi="Times New Roman"/>
          <w:b/>
          <w:bCs/>
          <w:sz w:val="28"/>
          <w:szCs w:val="28"/>
        </w:rPr>
        <w:t>. Рабочий План счетов</w:t>
      </w:r>
    </w:p>
    <w:p w:rsidR="00E50AB3" w:rsidRPr="00E50AB3" w:rsidRDefault="00207A15" w:rsidP="00207A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8"/>
          <w:szCs w:val="28"/>
        </w:rPr>
      </w:pPr>
      <w:r>
        <w:rPr>
          <w:rFonts w:ascii="Times New Roman" w:hAnsi="Times New Roman"/>
          <w:sz w:val="28"/>
          <w:szCs w:val="28"/>
        </w:rPr>
        <w:tab/>
      </w:r>
      <w:r w:rsidR="00E50AB3" w:rsidRPr="00E50AB3">
        <w:rPr>
          <w:rFonts w:ascii="Times New Roman" w:hAnsi="Times New Roman"/>
          <w:sz w:val="28"/>
          <w:szCs w:val="28"/>
        </w:rPr>
        <w:t xml:space="preserve"> 1. Бюджетный учет ведется с использованием рабочего Плана счетов (приложение 6), разработанного в соответствии с Инструкцией к Единому плану счетов № 157н, Инструкцией № 162н. </w:t>
      </w:r>
    </w:p>
    <w:p w:rsidR="00E50AB3" w:rsidRPr="00E50AB3" w:rsidRDefault="00E50AB3" w:rsidP="00207A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8"/>
          <w:szCs w:val="28"/>
        </w:rPr>
      </w:pPr>
      <w:r w:rsidRPr="00E50AB3">
        <w:rPr>
          <w:rFonts w:ascii="Times New Roman" w:hAnsi="Times New Roman"/>
          <w:sz w:val="28"/>
          <w:szCs w:val="28"/>
        </w:rPr>
        <w:t>Основание: пункты 2 и 6 Инструкции к Единому плану счетов № 157н, пункт 19 Стандарта «Концептуальные основы бухучета и отчетности».</w:t>
      </w:r>
    </w:p>
    <w:p w:rsidR="00207A15" w:rsidRDefault="00E50AB3" w:rsidP="00207A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bCs/>
          <w:sz w:val="28"/>
          <w:szCs w:val="28"/>
        </w:rPr>
      </w:pPr>
      <w:r w:rsidRPr="00E50AB3">
        <w:rPr>
          <w:rFonts w:ascii="Times New Roman" w:hAnsi="Times New Roman"/>
          <w:b/>
          <w:bCs/>
          <w:sz w:val="28"/>
          <w:szCs w:val="28"/>
          <w:lang w:val="en-US"/>
        </w:rPr>
        <w:lastRenderedPageBreak/>
        <w:t>IV</w:t>
      </w:r>
      <w:r w:rsidRPr="00E50AB3">
        <w:rPr>
          <w:rFonts w:ascii="Times New Roman" w:hAnsi="Times New Roman"/>
          <w:b/>
          <w:bCs/>
          <w:sz w:val="28"/>
          <w:szCs w:val="28"/>
        </w:rPr>
        <w:t>. Учет отдельных видов имущества и обязательств</w:t>
      </w:r>
    </w:p>
    <w:p w:rsidR="00E50AB3" w:rsidRPr="00E50AB3" w:rsidRDefault="00207A15" w:rsidP="00207A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8"/>
          <w:szCs w:val="28"/>
        </w:rPr>
      </w:pPr>
      <w:r>
        <w:rPr>
          <w:rFonts w:ascii="Times New Roman" w:hAnsi="Times New Roman"/>
          <w:sz w:val="28"/>
          <w:szCs w:val="28"/>
        </w:rPr>
        <w:tab/>
      </w:r>
      <w:r w:rsidR="00E50AB3" w:rsidRPr="00E50AB3">
        <w:rPr>
          <w:rFonts w:ascii="Times New Roman" w:hAnsi="Times New Roman"/>
          <w:sz w:val="28"/>
          <w:szCs w:val="28"/>
        </w:rPr>
        <w:t xml:space="preserve"> 1. Бюджетный учет ведется по первичным документам, которые проверены сотрудниками </w:t>
      </w:r>
      <w:r>
        <w:rPr>
          <w:rFonts w:ascii="Times New Roman" w:hAnsi="Times New Roman"/>
          <w:sz w:val="28"/>
          <w:szCs w:val="28"/>
        </w:rPr>
        <w:t>ФЭГ</w:t>
      </w:r>
      <w:r w:rsidR="00E50AB3" w:rsidRPr="00E50AB3">
        <w:rPr>
          <w:rFonts w:ascii="Times New Roman" w:hAnsi="Times New Roman"/>
          <w:sz w:val="28"/>
          <w:szCs w:val="28"/>
        </w:rPr>
        <w:t xml:space="preserve"> в соответствии с Положением о внутреннем финансовом контроле (приложение 15).</w:t>
      </w:r>
    </w:p>
    <w:p w:rsidR="00E50AB3" w:rsidRPr="00E50AB3" w:rsidRDefault="00E50AB3" w:rsidP="00207A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8"/>
          <w:szCs w:val="28"/>
        </w:rPr>
      </w:pPr>
      <w:r w:rsidRPr="00E50AB3">
        <w:rPr>
          <w:rFonts w:ascii="Times New Roman" w:hAnsi="Times New Roman"/>
          <w:sz w:val="28"/>
          <w:szCs w:val="28"/>
        </w:rPr>
        <w:t>Основание: пункт 3 Инструкции к Единому плану счетов № 157н, пункт 23 Стандарта «Концептуальные основы бухучета и отчетности».</w:t>
      </w:r>
    </w:p>
    <w:p w:rsidR="00E50AB3" w:rsidRPr="00207A15" w:rsidRDefault="00207A15" w:rsidP="00E50A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sz w:val="28"/>
          <w:szCs w:val="28"/>
        </w:rPr>
      </w:pPr>
      <w:r>
        <w:rPr>
          <w:rFonts w:ascii="Times New Roman" w:hAnsi="Times New Roman"/>
          <w:sz w:val="28"/>
          <w:szCs w:val="28"/>
        </w:rPr>
        <w:tab/>
      </w:r>
      <w:r w:rsidR="00E50AB3" w:rsidRPr="00E50AB3">
        <w:rPr>
          <w:rFonts w:ascii="Times New Roman" w:hAnsi="Times New Roman"/>
          <w:sz w:val="28"/>
          <w:szCs w:val="28"/>
        </w:rPr>
        <w:t> </w:t>
      </w:r>
      <w:r w:rsidR="00E50AB3" w:rsidRPr="00207A15">
        <w:rPr>
          <w:rFonts w:ascii="Times New Roman" w:hAnsi="Times New Roman"/>
          <w:iCs/>
          <w:sz w:val="28"/>
          <w:szCs w:val="28"/>
        </w:rPr>
        <w:t>2. Основные средства</w:t>
      </w:r>
    </w:p>
    <w:p w:rsidR="00E50AB3" w:rsidRPr="00E50AB3" w:rsidRDefault="00207A15" w:rsidP="00207A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8"/>
          <w:szCs w:val="28"/>
        </w:rPr>
      </w:pPr>
      <w:r>
        <w:rPr>
          <w:rFonts w:ascii="Times New Roman" w:hAnsi="Times New Roman"/>
          <w:sz w:val="28"/>
          <w:szCs w:val="28"/>
        </w:rPr>
        <w:tab/>
      </w:r>
      <w:r w:rsidR="00E50AB3" w:rsidRPr="00E50AB3">
        <w:rPr>
          <w:rFonts w:ascii="Times New Roman" w:hAnsi="Times New Roman"/>
          <w:sz w:val="28"/>
          <w:szCs w:val="28"/>
        </w:rPr>
        <w:t xml:space="preserve"> 2.1. </w:t>
      </w:r>
      <w:r w:rsidR="00F979EE">
        <w:rPr>
          <w:rStyle w:val="fill"/>
          <w:rFonts w:ascii="Times New Roman" w:hAnsi="Times New Roman"/>
          <w:b w:val="0"/>
          <w:i w:val="0"/>
          <w:color w:val="auto"/>
          <w:sz w:val="28"/>
          <w:szCs w:val="28"/>
        </w:rPr>
        <w:t>Собрание</w:t>
      </w:r>
      <w:r w:rsidR="00E50AB3" w:rsidRPr="00E50AB3">
        <w:rPr>
          <w:rFonts w:ascii="Times New Roman" w:hAnsi="Times New Roman"/>
          <w:sz w:val="28"/>
          <w:szCs w:val="28"/>
        </w:rPr>
        <w:t xml:space="preserve"> учитывает в составе основных средств материальные объекты имущества, независимо от их стоимости, со сроком полезного использования более 12 месяцев, а также штампы, печати и инвентарь. Перечень объектов, которые относятся к группе «Производственный и хозяйственный инвентарь», приведен в приложении 7.</w:t>
      </w:r>
    </w:p>
    <w:p w:rsidR="00E50AB3" w:rsidRPr="00E50AB3" w:rsidRDefault="00207A15" w:rsidP="00207A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8"/>
          <w:szCs w:val="28"/>
        </w:rPr>
      </w:pPr>
      <w:r>
        <w:rPr>
          <w:rFonts w:ascii="Times New Roman" w:hAnsi="Times New Roman"/>
          <w:sz w:val="28"/>
          <w:szCs w:val="28"/>
        </w:rPr>
        <w:tab/>
      </w:r>
      <w:r w:rsidR="00E50AB3" w:rsidRPr="00E50AB3">
        <w:rPr>
          <w:rFonts w:ascii="Times New Roman" w:hAnsi="Times New Roman"/>
          <w:sz w:val="28"/>
          <w:szCs w:val="28"/>
        </w:rPr>
        <w:t> 2.2. В один инвентарный объект, признаваемый комплексом объектов основных средств, объединяются следующие объекты имущества несущественной стоимости, имеющие одинаковые сроки полезного и ожидаемого использования:</w:t>
      </w:r>
    </w:p>
    <w:p w:rsidR="00E50AB3" w:rsidRPr="00E50AB3" w:rsidRDefault="00E50AB3" w:rsidP="00E50AB3">
      <w:pPr>
        <w:pStyle w:val="a3"/>
        <w:numPr>
          <w:ilvl w:val="0"/>
          <w:numId w:val="2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0"/>
        <w:rPr>
          <w:rFonts w:ascii="Times New Roman" w:hAnsi="Times New Roman"/>
          <w:sz w:val="28"/>
          <w:szCs w:val="28"/>
        </w:rPr>
      </w:pPr>
      <w:proofErr w:type="gramStart"/>
      <w:r w:rsidRPr="00E50AB3">
        <w:rPr>
          <w:rFonts w:ascii="Times New Roman" w:hAnsi="Times New Roman"/>
          <w:sz w:val="28"/>
          <w:szCs w:val="28"/>
        </w:rPr>
        <w:t>объекты</w:t>
      </w:r>
      <w:proofErr w:type="gramEnd"/>
      <w:r w:rsidRPr="00E50AB3">
        <w:rPr>
          <w:rFonts w:ascii="Times New Roman" w:hAnsi="Times New Roman"/>
          <w:sz w:val="28"/>
          <w:szCs w:val="28"/>
        </w:rPr>
        <w:t xml:space="preserve"> библиотечного фонда;</w:t>
      </w:r>
    </w:p>
    <w:p w:rsidR="00E50AB3" w:rsidRPr="00E50AB3" w:rsidRDefault="00E50AB3" w:rsidP="00207A15">
      <w:pPr>
        <w:pStyle w:val="a3"/>
        <w:numPr>
          <w:ilvl w:val="0"/>
          <w:numId w:val="2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0"/>
        <w:jc w:val="both"/>
        <w:rPr>
          <w:rFonts w:ascii="Times New Roman" w:hAnsi="Times New Roman"/>
          <w:sz w:val="28"/>
          <w:szCs w:val="28"/>
        </w:rPr>
      </w:pPr>
      <w:proofErr w:type="gramStart"/>
      <w:r w:rsidRPr="00E50AB3">
        <w:rPr>
          <w:rFonts w:ascii="Times New Roman" w:hAnsi="Times New Roman"/>
          <w:sz w:val="28"/>
          <w:szCs w:val="28"/>
        </w:rPr>
        <w:t>мебель</w:t>
      </w:r>
      <w:proofErr w:type="gramEnd"/>
      <w:r w:rsidRPr="00E50AB3">
        <w:rPr>
          <w:rFonts w:ascii="Times New Roman" w:hAnsi="Times New Roman"/>
          <w:sz w:val="28"/>
          <w:szCs w:val="28"/>
        </w:rPr>
        <w:t xml:space="preserve"> для обстановки одного помещения – столы, стулья, стеллажи, шкафы, полки;</w:t>
      </w:r>
    </w:p>
    <w:p w:rsidR="00E50AB3" w:rsidRPr="00E50AB3" w:rsidRDefault="00E50AB3" w:rsidP="00207A15">
      <w:pPr>
        <w:pStyle w:val="a3"/>
        <w:numPr>
          <w:ilvl w:val="0"/>
          <w:numId w:val="2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0"/>
        <w:jc w:val="both"/>
        <w:rPr>
          <w:rFonts w:ascii="Times New Roman" w:hAnsi="Times New Roman"/>
          <w:sz w:val="28"/>
          <w:szCs w:val="28"/>
        </w:rPr>
      </w:pPr>
      <w:proofErr w:type="gramStart"/>
      <w:r w:rsidRPr="00E50AB3">
        <w:rPr>
          <w:rFonts w:ascii="Times New Roman" w:hAnsi="Times New Roman"/>
          <w:sz w:val="28"/>
          <w:szCs w:val="28"/>
        </w:rPr>
        <w:t>компьютерное</w:t>
      </w:r>
      <w:proofErr w:type="gramEnd"/>
      <w:r w:rsidRPr="00E50AB3">
        <w:rPr>
          <w:rFonts w:ascii="Times New Roman" w:hAnsi="Times New Roman"/>
          <w:sz w:val="28"/>
          <w:szCs w:val="28"/>
        </w:rPr>
        <w:t xml:space="preserve"> и периферийное оборудование – системные блоки, мониторы, принтеры, сканеры, компьютерные мыши, клавиатуры, колонки, акустические системы, микрофоны, веб-камеры, устройства захвата видео, внешние ТВ-тюнеры, внешние накопители на жестких дисках;</w:t>
      </w:r>
    </w:p>
    <w:p w:rsidR="00E50AB3" w:rsidRPr="00E50AB3" w:rsidRDefault="00E50AB3" w:rsidP="00F942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8"/>
          <w:szCs w:val="28"/>
        </w:rPr>
      </w:pPr>
      <w:r w:rsidRPr="00E50AB3">
        <w:rPr>
          <w:rFonts w:ascii="Times New Roman" w:hAnsi="Times New Roman"/>
          <w:sz w:val="28"/>
          <w:szCs w:val="28"/>
        </w:rPr>
        <w:t>Не считается существенной стоимость до 20 000 руб. за один имущественный объект.</w:t>
      </w:r>
    </w:p>
    <w:p w:rsidR="00E50AB3" w:rsidRPr="00E50AB3" w:rsidRDefault="00E50AB3" w:rsidP="00F942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8"/>
          <w:szCs w:val="28"/>
        </w:rPr>
      </w:pPr>
      <w:r w:rsidRPr="00E50AB3">
        <w:rPr>
          <w:rFonts w:ascii="Times New Roman" w:hAnsi="Times New Roman"/>
          <w:sz w:val="28"/>
          <w:szCs w:val="28"/>
        </w:rPr>
        <w:t>Необходимость объединения и конкретный перечень объединяемых объектов определяет комиссия по поступлению и выбытию активов.</w:t>
      </w:r>
    </w:p>
    <w:p w:rsidR="00E50AB3" w:rsidRPr="00E50AB3" w:rsidRDefault="00E50AB3" w:rsidP="00E50A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sz w:val="28"/>
          <w:szCs w:val="28"/>
        </w:rPr>
      </w:pPr>
      <w:r w:rsidRPr="00E50AB3">
        <w:rPr>
          <w:rFonts w:ascii="Times New Roman" w:hAnsi="Times New Roman"/>
          <w:sz w:val="28"/>
          <w:szCs w:val="28"/>
        </w:rPr>
        <w:t>Основание: пункт 10 Стандарта «Основные средства».</w:t>
      </w:r>
    </w:p>
    <w:p w:rsidR="00E50AB3" w:rsidRPr="00E50AB3" w:rsidRDefault="00E50AB3" w:rsidP="00F942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8"/>
          <w:szCs w:val="28"/>
        </w:rPr>
      </w:pPr>
      <w:r w:rsidRPr="00E50AB3">
        <w:rPr>
          <w:rFonts w:ascii="Times New Roman" w:hAnsi="Times New Roman"/>
          <w:sz w:val="28"/>
          <w:szCs w:val="28"/>
        </w:rPr>
        <w:t> </w:t>
      </w:r>
      <w:r w:rsidR="00F94295">
        <w:rPr>
          <w:rFonts w:ascii="Times New Roman" w:hAnsi="Times New Roman"/>
          <w:sz w:val="28"/>
          <w:szCs w:val="28"/>
        </w:rPr>
        <w:tab/>
      </w:r>
      <w:r w:rsidRPr="00E50AB3">
        <w:rPr>
          <w:rFonts w:ascii="Times New Roman" w:hAnsi="Times New Roman"/>
          <w:sz w:val="28"/>
          <w:szCs w:val="28"/>
        </w:rPr>
        <w:t>2.3. Каждому объекту недвижимого, а также движимого имущества стоимостью свыше 10 000 руб. присваивается уникальный инвентарный номер, состоящий из десяти знаков.</w:t>
      </w:r>
    </w:p>
    <w:p w:rsidR="00E50AB3" w:rsidRPr="00E50AB3" w:rsidRDefault="00F94295" w:rsidP="00F942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8"/>
          <w:szCs w:val="28"/>
        </w:rPr>
      </w:pPr>
      <w:r>
        <w:rPr>
          <w:rFonts w:ascii="Times New Roman" w:hAnsi="Times New Roman"/>
          <w:sz w:val="28"/>
          <w:szCs w:val="28"/>
        </w:rPr>
        <w:tab/>
      </w:r>
      <w:r w:rsidR="00E50AB3" w:rsidRPr="00E50AB3">
        <w:rPr>
          <w:rFonts w:ascii="Times New Roman" w:hAnsi="Times New Roman"/>
          <w:sz w:val="28"/>
          <w:szCs w:val="28"/>
        </w:rPr>
        <w:t>1-й разряд – амортизационная группа, к которой отнесен объект при принятии к учету (при отнесении инвентарного объекта к 10-й амортизационной группе в данном разряде проставляется «0»);</w:t>
      </w:r>
      <w:r w:rsidR="00E50AB3" w:rsidRPr="00E50AB3">
        <w:rPr>
          <w:rFonts w:ascii="Times New Roman" w:hAnsi="Times New Roman"/>
          <w:sz w:val="28"/>
          <w:szCs w:val="28"/>
        </w:rPr>
        <w:br/>
      </w:r>
      <w:r w:rsidR="00E50AB3" w:rsidRPr="00E50AB3">
        <w:rPr>
          <w:rFonts w:ascii="Times New Roman" w:hAnsi="Times New Roman"/>
          <w:sz w:val="28"/>
          <w:szCs w:val="28"/>
        </w:rPr>
        <w:lastRenderedPageBreak/>
        <w:t>2–4-й разряды – код объекта учета синтетического счета в Плане счетов бюджетного учета (приложение 1 к приказу Минфина России от 6 декабря 2010 № 162н);</w:t>
      </w:r>
      <w:r w:rsidR="00E50AB3" w:rsidRPr="00E50AB3">
        <w:rPr>
          <w:rFonts w:ascii="Times New Roman" w:hAnsi="Times New Roman"/>
          <w:sz w:val="28"/>
          <w:szCs w:val="28"/>
        </w:rPr>
        <w:br/>
        <w:t>5–6-й разряды – код группы и вида синтетического счета Плана счетов бюджетного учета (приложение 1 к приказу Минфина России от 6 декабря 2010 № 162н);</w:t>
      </w:r>
      <w:r w:rsidR="00E50AB3" w:rsidRPr="00E50AB3">
        <w:rPr>
          <w:rFonts w:ascii="Times New Roman" w:hAnsi="Times New Roman"/>
          <w:sz w:val="28"/>
          <w:szCs w:val="28"/>
        </w:rPr>
        <w:br/>
        <w:t>7–10-й разряды – порядковый номер нефинансового актива.</w:t>
      </w:r>
    </w:p>
    <w:p w:rsidR="00E50AB3" w:rsidRPr="00E50AB3" w:rsidRDefault="00E50AB3" w:rsidP="00F942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8"/>
          <w:szCs w:val="28"/>
        </w:rPr>
      </w:pPr>
      <w:r w:rsidRPr="00E50AB3">
        <w:rPr>
          <w:rFonts w:ascii="Times New Roman" w:hAnsi="Times New Roman"/>
          <w:sz w:val="28"/>
          <w:szCs w:val="28"/>
        </w:rPr>
        <w:t>Основание: пункт 9 Стандарта «Основные средства», пункт 46 Инструкции к Единому плану счетов № 157н.</w:t>
      </w:r>
    </w:p>
    <w:p w:rsidR="00E50AB3" w:rsidRPr="00E50AB3" w:rsidRDefault="00F94295" w:rsidP="00F942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8"/>
          <w:szCs w:val="28"/>
        </w:rPr>
      </w:pPr>
      <w:r>
        <w:rPr>
          <w:rFonts w:ascii="Times New Roman" w:hAnsi="Times New Roman"/>
          <w:sz w:val="28"/>
          <w:szCs w:val="28"/>
        </w:rPr>
        <w:tab/>
      </w:r>
      <w:r w:rsidR="00E50AB3" w:rsidRPr="00E50AB3">
        <w:rPr>
          <w:rFonts w:ascii="Times New Roman" w:hAnsi="Times New Roman"/>
          <w:sz w:val="28"/>
          <w:szCs w:val="28"/>
        </w:rPr>
        <w:t> 2.4. Присвоенный объекту инвентарный номер обозначается материально ответственным лицом в присутствии уполномоченного члена комиссии по поступлению и выбытию активов путем нанесения номера на инвентарный объект краской или водостойким маркером. В случае если объект является сложным (комплексом конструктивно-сочлененных предметов), инвентарный номер обозначается на каждом составляющем элементе тем же способом, что и на сложном объекте.</w:t>
      </w:r>
    </w:p>
    <w:p w:rsidR="00E50AB3" w:rsidRPr="00E50AB3" w:rsidRDefault="00F94295" w:rsidP="00F942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8"/>
          <w:szCs w:val="28"/>
        </w:rPr>
      </w:pPr>
      <w:r>
        <w:rPr>
          <w:rFonts w:ascii="Times New Roman" w:hAnsi="Times New Roman"/>
          <w:sz w:val="28"/>
          <w:szCs w:val="28"/>
        </w:rPr>
        <w:tab/>
      </w:r>
      <w:r w:rsidR="00E50AB3" w:rsidRPr="00E50AB3">
        <w:rPr>
          <w:rFonts w:ascii="Times New Roman" w:hAnsi="Times New Roman"/>
          <w:sz w:val="28"/>
          <w:szCs w:val="28"/>
        </w:rPr>
        <w:t> 2.5. Затраты по замене отдельных составных частей объекта основных средств, в том числе при капитальном ремонте, включаются в момент их возникновения в стоимость объекта. Одновременно с его стоимости списывается в текущие расходы стоимость заменяемых (выбываемых) составных частей. Данное правило применяется к следующим группам основных средств:</w:t>
      </w:r>
    </w:p>
    <w:p w:rsidR="00E50AB3" w:rsidRPr="00E50AB3" w:rsidRDefault="00E50AB3" w:rsidP="00E50AB3">
      <w:pPr>
        <w:pStyle w:val="a3"/>
        <w:numPr>
          <w:ilvl w:val="0"/>
          <w:numId w:val="2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0"/>
        <w:rPr>
          <w:rFonts w:ascii="Times New Roman" w:hAnsi="Times New Roman"/>
          <w:sz w:val="28"/>
          <w:szCs w:val="28"/>
        </w:rPr>
      </w:pPr>
      <w:proofErr w:type="gramStart"/>
      <w:r w:rsidRPr="00E50AB3">
        <w:rPr>
          <w:rFonts w:ascii="Times New Roman" w:hAnsi="Times New Roman"/>
          <w:sz w:val="28"/>
          <w:szCs w:val="28"/>
        </w:rPr>
        <w:t>машины</w:t>
      </w:r>
      <w:proofErr w:type="gramEnd"/>
      <w:r w:rsidRPr="00E50AB3">
        <w:rPr>
          <w:rFonts w:ascii="Times New Roman" w:hAnsi="Times New Roman"/>
          <w:sz w:val="28"/>
          <w:szCs w:val="28"/>
        </w:rPr>
        <w:t xml:space="preserve"> и оборудование;</w:t>
      </w:r>
    </w:p>
    <w:p w:rsidR="00E50AB3" w:rsidRPr="00E50AB3" w:rsidRDefault="00E50AB3" w:rsidP="00E50AB3">
      <w:pPr>
        <w:pStyle w:val="a3"/>
        <w:numPr>
          <w:ilvl w:val="0"/>
          <w:numId w:val="2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0"/>
        <w:rPr>
          <w:rFonts w:ascii="Times New Roman" w:hAnsi="Times New Roman"/>
          <w:sz w:val="28"/>
          <w:szCs w:val="28"/>
        </w:rPr>
      </w:pPr>
      <w:proofErr w:type="gramStart"/>
      <w:r w:rsidRPr="00E50AB3">
        <w:rPr>
          <w:rFonts w:ascii="Times New Roman" w:hAnsi="Times New Roman"/>
          <w:sz w:val="28"/>
          <w:szCs w:val="28"/>
        </w:rPr>
        <w:t>транспортные</w:t>
      </w:r>
      <w:proofErr w:type="gramEnd"/>
      <w:r w:rsidRPr="00E50AB3">
        <w:rPr>
          <w:rFonts w:ascii="Times New Roman" w:hAnsi="Times New Roman"/>
          <w:sz w:val="28"/>
          <w:szCs w:val="28"/>
        </w:rPr>
        <w:t xml:space="preserve"> средства;</w:t>
      </w:r>
    </w:p>
    <w:p w:rsidR="00E50AB3" w:rsidRPr="00E50AB3" w:rsidRDefault="00E50AB3" w:rsidP="00E50AB3">
      <w:pPr>
        <w:pStyle w:val="a3"/>
        <w:numPr>
          <w:ilvl w:val="0"/>
          <w:numId w:val="2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0"/>
        <w:rPr>
          <w:rFonts w:ascii="Times New Roman" w:hAnsi="Times New Roman"/>
          <w:sz w:val="28"/>
          <w:szCs w:val="28"/>
        </w:rPr>
      </w:pPr>
      <w:proofErr w:type="gramStart"/>
      <w:r w:rsidRPr="00E50AB3">
        <w:rPr>
          <w:rFonts w:ascii="Times New Roman" w:hAnsi="Times New Roman"/>
          <w:sz w:val="28"/>
          <w:szCs w:val="28"/>
        </w:rPr>
        <w:t>инвентарь</w:t>
      </w:r>
      <w:proofErr w:type="gramEnd"/>
      <w:r w:rsidRPr="00E50AB3">
        <w:rPr>
          <w:rFonts w:ascii="Times New Roman" w:hAnsi="Times New Roman"/>
          <w:sz w:val="28"/>
          <w:szCs w:val="28"/>
        </w:rPr>
        <w:t xml:space="preserve"> производственный и хозяйственный;</w:t>
      </w:r>
    </w:p>
    <w:p w:rsidR="00E50AB3" w:rsidRPr="00E50AB3" w:rsidRDefault="00E50AB3" w:rsidP="00E50AB3">
      <w:pPr>
        <w:pStyle w:val="a3"/>
        <w:numPr>
          <w:ilvl w:val="0"/>
          <w:numId w:val="2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0"/>
        <w:rPr>
          <w:rFonts w:ascii="Times New Roman" w:hAnsi="Times New Roman"/>
          <w:sz w:val="28"/>
          <w:szCs w:val="28"/>
        </w:rPr>
      </w:pPr>
      <w:proofErr w:type="gramStart"/>
      <w:r w:rsidRPr="00E50AB3">
        <w:rPr>
          <w:rFonts w:ascii="Times New Roman" w:hAnsi="Times New Roman"/>
          <w:sz w:val="28"/>
          <w:szCs w:val="28"/>
        </w:rPr>
        <w:t>многолетние</w:t>
      </w:r>
      <w:proofErr w:type="gramEnd"/>
      <w:r w:rsidRPr="00E50AB3">
        <w:rPr>
          <w:rFonts w:ascii="Times New Roman" w:hAnsi="Times New Roman"/>
          <w:sz w:val="28"/>
          <w:szCs w:val="28"/>
        </w:rPr>
        <w:t xml:space="preserve"> насаждения;</w:t>
      </w:r>
    </w:p>
    <w:p w:rsidR="00E50AB3" w:rsidRPr="00E50AB3" w:rsidRDefault="00E50AB3" w:rsidP="00F942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8"/>
          <w:szCs w:val="28"/>
        </w:rPr>
      </w:pPr>
      <w:r w:rsidRPr="00E50AB3">
        <w:rPr>
          <w:rFonts w:ascii="Times New Roman" w:hAnsi="Times New Roman"/>
          <w:sz w:val="28"/>
          <w:szCs w:val="28"/>
        </w:rPr>
        <w:t>Основание: пункт 27 Стандарта «Основные средства».</w:t>
      </w:r>
    </w:p>
    <w:p w:rsidR="00E50AB3" w:rsidRPr="00E50AB3" w:rsidRDefault="00F94295" w:rsidP="00F942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8"/>
          <w:szCs w:val="28"/>
        </w:rPr>
      </w:pPr>
      <w:r>
        <w:rPr>
          <w:rFonts w:ascii="Times New Roman" w:hAnsi="Times New Roman"/>
          <w:sz w:val="28"/>
          <w:szCs w:val="28"/>
        </w:rPr>
        <w:tab/>
      </w:r>
      <w:r w:rsidR="00E50AB3" w:rsidRPr="00E50AB3">
        <w:rPr>
          <w:rFonts w:ascii="Times New Roman" w:hAnsi="Times New Roman"/>
          <w:sz w:val="28"/>
          <w:szCs w:val="28"/>
        </w:rPr>
        <w:t>2.6. В случае частичной ликвидации или разукомплектации объекта основного средства, если стоимость ликвидируемых (разукомплектованных) частей не выделена в документах поставщика, стоимость таких частей определяется пропорционально следующему показателю (в порядке убывания важности):</w:t>
      </w:r>
    </w:p>
    <w:p w:rsidR="00E50AB3" w:rsidRPr="00E50AB3" w:rsidRDefault="00E50AB3" w:rsidP="00E50AB3">
      <w:pPr>
        <w:numPr>
          <w:ilvl w:val="0"/>
          <w:numId w:val="2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0"/>
        <w:rPr>
          <w:rFonts w:ascii="Times New Roman" w:hAnsi="Times New Roman"/>
          <w:sz w:val="28"/>
          <w:szCs w:val="28"/>
        </w:rPr>
      </w:pPr>
      <w:proofErr w:type="gramStart"/>
      <w:r w:rsidRPr="00E50AB3">
        <w:rPr>
          <w:rFonts w:ascii="Times New Roman" w:hAnsi="Times New Roman"/>
          <w:sz w:val="28"/>
          <w:szCs w:val="28"/>
        </w:rPr>
        <w:t>площади</w:t>
      </w:r>
      <w:proofErr w:type="gramEnd"/>
      <w:r w:rsidRPr="00E50AB3">
        <w:rPr>
          <w:rFonts w:ascii="Times New Roman" w:hAnsi="Times New Roman"/>
          <w:sz w:val="28"/>
          <w:szCs w:val="28"/>
        </w:rPr>
        <w:t>;</w:t>
      </w:r>
    </w:p>
    <w:p w:rsidR="00E50AB3" w:rsidRPr="00E50AB3" w:rsidRDefault="00E50AB3" w:rsidP="00E50AB3">
      <w:pPr>
        <w:numPr>
          <w:ilvl w:val="0"/>
          <w:numId w:val="2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0"/>
        <w:rPr>
          <w:rFonts w:ascii="Times New Roman" w:hAnsi="Times New Roman"/>
          <w:sz w:val="28"/>
          <w:szCs w:val="28"/>
        </w:rPr>
      </w:pPr>
      <w:proofErr w:type="gramStart"/>
      <w:r w:rsidRPr="00E50AB3">
        <w:rPr>
          <w:rFonts w:ascii="Times New Roman" w:hAnsi="Times New Roman"/>
          <w:sz w:val="28"/>
          <w:szCs w:val="28"/>
        </w:rPr>
        <w:t>объему</w:t>
      </w:r>
      <w:proofErr w:type="gramEnd"/>
      <w:r w:rsidRPr="00E50AB3">
        <w:rPr>
          <w:rFonts w:ascii="Times New Roman" w:hAnsi="Times New Roman"/>
          <w:sz w:val="28"/>
          <w:szCs w:val="28"/>
        </w:rPr>
        <w:t>;</w:t>
      </w:r>
    </w:p>
    <w:p w:rsidR="00E50AB3" w:rsidRPr="00E50AB3" w:rsidRDefault="00E50AB3" w:rsidP="00E50AB3">
      <w:pPr>
        <w:numPr>
          <w:ilvl w:val="0"/>
          <w:numId w:val="2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0"/>
        <w:rPr>
          <w:rFonts w:ascii="Times New Roman" w:hAnsi="Times New Roman"/>
          <w:sz w:val="28"/>
          <w:szCs w:val="28"/>
        </w:rPr>
      </w:pPr>
      <w:proofErr w:type="gramStart"/>
      <w:r w:rsidRPr="00E50AB3">
        <w:rPr>
          <w:rFonts w:ascii="Times New Roman" w:hAnsi="Times New Roman"/>
          <w:sz w:val="28"/>
          <w:szCs w:val="28"/>
        </w:rPr>
        <w:t>весу</w:t>
      </w:r>
      <w:proofErr w:type="gramEnd"/>
      <w:r w:rsidRPr="00E50AB3">
        <w:rPr>
          <w:rFonts w:ascii="Times New Roman" w:hAnsi="Times New Roman"/>
          <w:sz w:val="28"/>
          <w:szCs w:val="28"/>
        </w:rPr>
        <w:t>;</w:t>
      </w:r>
    </w:p>
    <w:p w:rsidR="00E50AB3" w:rsidRPr="00E50AB3" w:rsidRDefault="00E50AB3" w:rsidP="00F94295">
      <w:pPr>
        <w:numPr>
          <w:ilvl w:val="0"/>
          <w:numId w:val="2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0"/>
        <w:jc w:val="both"/>
        <w:rPr>
          <w:rFonts w:ascii="Times New Roman" w:hAnsi="Times New Roman"/>
          <w:sz w:val="28"/>
          <w:szCs w:val="28"/>
        </w:rPr>
      </w:pPr>
      <w:proofErr w:type="gramStart"/>
      <w:r w:rsidRPr="00E50AB3">
        <w:rPr>
          <w:rFonts w:ascii="Times New Roman" w:hAnsi="Times New Roman"/>
          <w:sz w:val="28"/>
          <w:szCs w:val="28"/>
        </w:rPr>
        <w:lastRenderedPageBreak/>
        <w:t>иному</w:t>
      </w:r>
      <w:proofErr w:type="gramEnd"/>
      <w:r w:rsidRPr="00E50AB3">
        <w:rPr>
          <w:rFonts w:ascii="Times New Roman" w:hAnsi="Times New Roman"/>
          <w:sz w:val="28"/>
          <w:szCs w:val="28"/>
        </w:rPr>
        <w:t xml:space="preserve"> показателю, установленному комиссией по поступлению и выбытию активов.</w:t>
      </w:r>
    </w:p>
    <w:p w:rsidR="00F94295" w:rsidRDefault="00F94295" w:rsidP="00E50A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sz w:val="28"/>
          <w:szCs w:val="28"/>
        </w:rPr>
      </w:pPr>
    </w:p>
    <w:p w:rsidR="00E50AB3" w:rsidRPr="00E50AB3" w:rsidRDefault="00F94295" w:rsidP="00F942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8"/>
          <w:szCs w:val="28"/>
        </w:rPr>
      </w:pPr>
      <w:r>
        <w:rPr>
          <w:rFonts w:ascii="Times New Roman" w:hAnsi="Times New Roman"/>
          <w:sz w:val="28"/>
          <w:szCs w:val="28"/>
        </w:rPr>
        <w:tab/>
      </w:r>
      <w:r w:rsidR="00E50AB3" w:rsidRPr="00E50AB3">
        <w:rPr>
          <w:rFonts w:ascii="Times New Roman" w:hAnsi="Times New Roman"/>
          <w:sz w:val="28"/>
          <w:szCs w:val="28"/>
        </w:rPr>
        <w:t>2.7. Затраты на создание активов при проведении регулярных осмотров на предмет наличия дефектов, являющихся обязательным условием их эксплуатации, а также при проведении ремонтов формируют объем произведенных капитальных вложений с дальнейшим признанием в стоимости объекта основных средств. Одновременно учтенная ранее в стоимости объекта основных средств сумма затрат на проведение предыдущего ремонта подлежит списанию в расходы текущего периода. Данное правило применяется к следующим группам основных средств:</w:t>
      </w:r>
    </w:p>
    <w:p w:rsidR="00E50AB3" w:rsidRPr="00E50AB3" w:rsidRDefault="00E50AB3" w:rsidP="00E50AB3">
      <w:pPr>
        <w:pStyle w:val="a3"/>
        <w:numPr>
          <w:ilvl w:val="0"/>
          <w:numId w:val="2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0"/>
        <w:rPr>
          <w:rFonts w:ascii="Times New Roman" w:hAnsi="Times New Roman"/>
          <w:sz w:val="28"/>
          <w:szCs w:val="28"/>
        </w:rPr>
      </w:pPr>
      <w:proofErr w:type="gramStart"/>
      <w:r w:rsidRPr="00E50AB3">
        <w:rPr>
          <w:rFonts w:ascii="Times New Roman" w:hAnsi="Times New Roman"/>
          <w:sz w:val="28"/>
          <w:szCs w:val="28"/>
        </w:rPr>
        <w:t>машины</w:t>
      </w:r>
      <w:proofErr w:type="gramEnd"/>
      <w:r w:rsidRPr="00E50AB3">
        <w:rPr>
          <w:rFonts w:ascii="Times New Roman" w:hAnsi="Times New Roman"/>
          <w:sz w:val="28"/>
          <w:szCs w:val="28"/>
        </w:rPr>
        <w:t xml:space="preserve"> и оборудование;</w:t>
      </w:r>
    </w:p>
    <w:p w:rsidR="00E50AB3" w:rsidRPr="00E50AB3" w:rsidRDefault="00E50AB3" w:rsidP="00E50AB3">
      <w:pPr>
        <w:pStyle w:val="a3"/>
        <w:numPr>
          <w:ilvl w:val="0"/>
          <w:numId w:val="2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0"/>
        <w:rPr>
          <w:rFonts w:ascii="Times New Roman" w:hAnsi="Times New Roman"/>
          <w:sz w:val="28"/>
          <w:szCs w:val="28"/>
        </w:rPr>
      </w:pPr>
      <w:proofErr w:type="gramStart"/>
      <w:r w:rsidRPr="00E50AB3">
        <w:rPr>
          <w:rFonts w:ascii="Times New Roman" w:hAnsi="Times New Roman"/>
          <w:sz w:val="28"/>
          <w:szCs w:val="28"/>
        </w:rPr>
        <w:t>транспортные</w:t>
      </w:r>
      <w:proofErr w:type="gramEnd"/>
      <w:r w:rsidRPr="00E50AB3">
        <w:rPr>
          <w:rFonts w:ascii="Times New Roman" w:hAnsi="Times New Roman"/>
          <w:sz w:val="28"/>
          <w:szCs w:val="28"/>
        </w:rPr>
        <w:t xml:space="preserve"> средства;</w:t>
      </w:r>
    </w:p>
    <w:p w:rsidR="00E50AB3" w:rsidRPr="00E50AB3" w:rsidRDefault="00E50AB3" w:rsidP="00F942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8"/>
          <w:szCs w:val="28"/>
        </w:rPr>
      </w:pPr>
      <w:r w:rsidRPr="00E50AB3">
        <w:rPr>
          <w:rFonts w:ascii="Times New Roman" w:hAnsi="Times New Roman"/>
          <w:sz w:val="28"/>
          <w:szCs w:val="28"/>
        </w:rPr>
        <w:t>Основание: пункт 28 Стандарта «Основные средства».</w:t>
      </w:r>
    </w:p>
    <w:p w:rsidR="00E50AB3" w:rsidRPr="00E50AB3" w:rsidRDefault="00E50AB3" w:rsidP="00F942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8"/>
          <w:szCs w:val="28"/>
        </w:rPr>
      </w:pPr>
      <w:r w:rsidRPr="00E50AB3">
        <w:rPr>
          <w:rFonts w:ascii="Times New Roman" w:hAnsi="Times New Roman"/>
          <w:sz w:val="28"/>
          <w:szCs w:val="28"/>
        </w:rPr>
        <w:t> </w:t>
      </w:r>
      <w:r w:rsidR="00F94295">
        <w:rPr>
          <w:rFonts w:ascii="Times New Roman" w:hAnsi="Times New Roman"/>
          <w:sz w:val="28"/>
          <w:szCs w:val="28"/>
        </w:rPr>
        <w:tab/>
      </w:r>
      <w:r w:rsidRPr="00E50AB3">
        <w:rPr>
          <w:rFonts w:ascii="Times New Roman" w:hAnsi="Times New Roman"/>
          <w:sz w:val="28"/>
          <w:szCs w:val="28"/>
        </w:rPr>
        <w:t xml:space="preserve">2.8. Начисление амортизации осуществляется следующим </w:t>
      </w:r>
      <w:proofErr w:type="gramStart"/>
      <w:r w:rsidRPr="00E50AB3">
        <w:rPr>
          <w:rFonts w:ascii="Times New Roman" w:hAnsi="Times New Roman"/>
          <w:sz w:val="28"/>
          <w:szCs w:val="28"/>
        </w:rPr>
        <w:t>образом:</w:t>
      </w:r>
      <w:r w:rsidRPr="00E50AB3">
        <w:rPr>
          <w:rFonts w:ascii="Times New Roman" w:hAnsi="Times New Roman"/>
          <w:sz w:val="28"/>
          <w:szCs w:val="28"/>
        </w:rPr>
        <w:br/>
        <w:t>–</w:t>
      </w:r>
      <w:proofErr w:type="gramEnd"/>
      <w:r w:rsidRPr="00E50AB3">
        <w:rPr>
          <w:rFonts w:ascii="Times New Roman" w:hAnsi="Times New Roman"/>
          <w:sz w:val="28"/>
          <w:szCs w:val="28"/>
        </w:rPr>
        <w:t xml:space="preserve"> методом уменьшаемого остатка с применением коэффициента 2 – на основные средства группы «Транспортные средства», а также на компьютерное оборудование и сотовые телефоны;</w:t>
      </w:r>
    </w:p>
    <w:p w:rsidR="00E50AB3" w:rsidRPr="00E50AB3" w:rsidRDefault="00E50AB3" w:rsidP="00F942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8"/>
          <w:szCs w:val="28"/>
        </w:rPr>
      </w:pPr>
      <w:r w:rsidRPr="00E50AB3">
        <w:rPr>
          <w:rFonts w:ascii="Times New Roman" w:hAnsi="Times New Roman"/>
          <w:sz w:val="28"/>
          <w:szCs w:val="28"/>
        </w:rPr>
        <w:t>– линейным методом – на остальные объекты основных средств.</w:t>
      </w:r>
      <w:r w:rsidRPr="00E50AB3">
        <w:rPr>
          <w:rFonts w:ascii="Times New Roman" w:hAnsi="Times New Roman"/>
          <w:sz w:val="28"/>
          <w:szCs w:val="28"/>
        </w:rPr>
        <w:br/>
        <w:t>Основание: пункт 85 Инструкции к Единому плану счетов № 157н, пункты 36, 37 Стандарта «Основные средства».</w:t>
      </w:r>
    </w:p>
    <w:p w:rsidR="00E50AB3" w:rsidRPr="00E50AB3" w:rsidRDefault="00F94295" w:rsidP="00F942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8"/>
          <w:szCs w:val="28"/>
        </w:rPr>
      </w:pPr>
      <w:r>
        <w:rPr>
          <w:rFonts w:ascii="Times New Roman" w:hAnsi="Times New Roman"/>
          <w:sz w:val="28"/>
          <w:szCs w:val="28"/>
        </w:rPr>
        <w:tab/>
      </w:r>
      <w:r w:rsidR="00E50AB3" w:rsidRPr="00E50AB3">
        <w:rPr>
          <w:rFonts w:ascii="Times New Roman" w:hAnsi="Times New Roman"/>
          <w:sz w:val="28"/>
          <w:szCs w:val="28"/>
        </w:rPr>
        <w:t>2.9. При переоценке объекта основных средств накопленная амортизация на дату переоценки пересчитывается пропорционально изменению первоначальной стоимости объекта таким образом, чтобы его остаточная стоимость после переоценки равнялась его переоцененной стоимости. При этом балансовая стоимость и накопленная амортизация увеличиваются (умножаются) на одинаковый коэффициент таким образом, чтобы при их суммировании получить переоцененную стоимость на дату проведения переоценки.</w:t>
      </w:r>
      <w:r w:rsidR="00E50AB3" w:rsidRPr="00E50AB3">
        <w:rPr>
          <w:rFonts w:ascii="Times New Roman" w:hAnsi="Times New Roman"/>
          <w:sz w:val="28"/>
          <w:szCs w:val="28"/>
        </w:rPr>
        <w:br/>
        <w:t>Основание: пункт 41 Стандарта «Основные средства».</w:t>
      </w:r>
    </w:p>
    <w:p w:rsidR="00E50AB3" w:rsidRPr="00E50AB3" w:rsidRDefault="00E50AB3" w:rsidP="00F942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8"/>
          <w:szCs w:val="28"/>
        </w:rPr>
      </w:pPr>
      <w:r w:rsidRPr="00E50AB3">
        <w:rPr>
          <w:rFonts w:ascii="Times New Roman" w:hAnsi="Times New Roman"/>
          <w:sz w:val="28"/>
          <w:szCs w:val="28"/>
        </w:rPr>
        <w:t> </w:t>
      </w:r>
      <w:r w:rsidR="00F94295">
        <w:rPr>
          <w:rFonts w:ascii="Times New Roman" w:hAnsi="Times New Roman"/>
          <w:sz w:val="28"/>
          <w:szCs w:val="28"/>
        </w:rPr>
        <w:tab/>
      </w:r>
      <w:r w:rsidRPr="00E50AB3">
        <w:rPr>
          <w:rFonts w:ascii="Times New Roman" w:hAnsi="Times New Roman"/>
          <w:sz w:val="28"/>
          <w:szCs w:val="28"/>
        </w:rPr>
        <w:t>2.10. Срок полезного использования объектов основных средств устанавливает комиссия по поступлению и выбытию в соответствии с пунктом 35 Стандарта «Основные средства» № 257н. Состав комиссии по поступлению и выбытию активов установлен в приложении 1 настоящей Учетной политики.</w:t>
      </w:r>
    </w:p>
    <w:p w:rsidR="00067E30" w:rsidRDefault="00E50AB3" w:rsidP="00F979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sz w:val="28"/>
          <w:szCs w:val="28"/>
        </w:rPr>
      </w:pPr>
      <w:r w:rsidRPr="00E50AB3">
        <w:rPr>
          <w:rFonts w:ascii="Times New Roman" w:hAnsi="Times New Roman"/>
          <w:sz w:val="28"/>
          <w:szCs w:val="28"/>
        </w:rPr>
        <w:lastRenderedPageBreak/>
        <w:t> </w:t>
      </w:r>
      <w:r w:rsidR="00F94295">
        <w:rPr>
          <w:rFonts w:ascii="Times New Roman" w:hAnsi="Times New Roman"/>
          <w:sz w:val="28"/>
          <w:szCs w:val="28"/>
        </w:rPr>
        <w:tab/>
      </w:r>
      <w:r w:rsidRPr="00E50AB3">
        <w:rPr>
          <w:rFonts w:ascii="Times New Roman" w:hAnsi="Times New Roman"/>
          <w:sz w:val="28"/>
          <w:szCs w:val="28"/>
        </w:rPr>
        <w:t>2.11. Основные средства стоимостью до 10 000 включительно, находящиеся в эксплуатации, учитываются на одноименном забалансовом счете</w:t>
      </w:r>
      <w:r w:rsidR="00067E30">
        <w:rPr>
          <w:rFonts w:ascii="Times New Roman" w:hAnsi="Times New Roman"/>
          <w:sz w:val="28"/>
          <w:szCs w:val="28"/>
        </w:rPr>
        <w:t xml:space="preserve"> </w:t>
      </w:r>
      <w:r w:rsidRPr="00E50AB3">
        <w:rPr>
          <w:rFonts w:ascii="Times New Roman" w:hAnsi="Times New Roman"/>
          <w:sz w:val="28"/>
          <w:szCs w:val="28"/>
        </w:rPr>
        <w:t>21</w:t>
      </w:r>
      <w:r w:rsidR="00067E30">
        <w:rPr>
          <w:rFonts w:ascii="Times New Roman" w:hAnsi="Times New Roman"/>
          <w:sz w:val="28"/>
          <w:szCs w:val="28"/>
        </w:rPr>
        <w:t xml:space="preserve"> </w:t>
      </w:r>
      <w:r w:rsidRPr="00E50AB3">
        <w:rPr>
          <w:rFonts w:ascii="Times New Roman" w:hAnsi="Times New Roman"/>
          <w:sz w:val="28"/>
          <w:szCs w:val="28"/>
        </w:rPr>
        <w:t>по</w:t>
      </w:r>
      <w:r w:rsidR="00067E30">
        <w:rPr>
          <w:rFonts w:ascii="Times New Roman" w:hAnsi="Times New Roman"/>
          <w:sz w:val="28"/>
          <w:szCs w:val="28"/>
        </w:rPr>
        <w:t xml:space="preserve"> </w:t>
      </w:r>
      <w:r w:rsidRPr="00E50AB3">
        <w:rPr>
          <w:rFonts w:ascii="Times New Roman" w:hAnsi="Times New Roman"/>
          <w:sz w:val="28"/>
          <w:szCs w:val="28"/>
        </w:rPr>
        <w:t>балансовой</w:t>
      </w:r>
      <w:r w:rsidR="00067E30">
        <w:rPr>
          <w:rFonts w:ascii="Times New Roman" w:hAnsi="Times New Roman"/>
          <w:sz w:val="28"/>
          <w:szCs w:val="28"/>
        </w:rPr>
        <w:t xml:space="preserve"> </w:t>
      </w:r>
      <w:r w:rsidRPr="00E50AB3">
        <w:rPr>
          <w:rFonts w:ascii="Times New Roman" w:hAnsi="Times New Roman"/>
          <w:sz w:val="28"/>
          <w:szCs w:val="28"/>
        </w:rPr>
        <w:t>стоимости.</w:t>
      </w:r>
    </w:p>
    <w:p w:rsidR="00E50AB3" w:rsidRPr="00E50AB3" w:rsidRDefault="00E50AB3" w:rsidP="00F942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8"/>
          <w:szCs w:val="28"/>
        </w:rPr>
      </w:pPr>
      <w:r w:rsidRPr="00E50AB3">
        <w:rPr>
          <w:rFonts w:ascii="Times New Roman" w:hAnsi="Times New Roman"/>
          <w:sz w:val="28"/>
          <w:szCs w:val="28"/>
        </w:rPr>
        <w:t>Основание: пункт 39 Стандарта «Основные средства», пункт 373 Инструкции к Единому плану счетов № 157н.</w:t>
      </w:r>
    </w:p>
    <w:p w:rsidR="00E50AB3" w:rsidRPr="00E50AB3" w:rsidRDefault="00E50AB3" w:rsidP="00067E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8"/>
          <w:szCs w:val="28"/>
        </w:rPr>
      </w:pPr>
      <w:r w:rsidRPr="00E50AB3">
        <w:rPr>
          <w:rFonts w:ascii="Times New Roman" w:hAnsi="Times New Roman"/>
          <w:sz w:val="28"/>
          <w:szCs w:val="28"/>
        </w:rPr>
        <w:t> </w:t>
      </w:r>
      <w:r w:rsidR="00067E30">
        <w:rPr>
          <w:rFonts w:ascii="Times New Roman" w:hAnsi="Times New Roman"/>
          <w:sz w:val="28"/>
          <w:szCs w:val="28"/>
        </w:rPr>
        <w:tab/>
      </w:r>
      <w:r w:rsidRPr="00E50AB3">
        <w:rPr>
          <w:rFonts w:ascii="Times New Roman" w:hAnsi="Times New Roman"/>
          <w:sz w:val="28"/>
          <w:szCs w:val="28"/>
        </w:rPr>
        <w:t>2.12. Локально-вычислительная сеть (ЛВС) и охранно-пожарная сигнализация (ОПС) как отдельные инвентарные объекты не учитываются. Отдельные элементы ЛВС и ОПС, которые соответствуют критериям основных средств, установленным Стандартом «Основные средства», учитываются как отдельные основные средства. Элементы ЛВС или ОПС, для которых установлен одинаковый срок полезного использования, учитываются как единый инвентарный объект в порядке, установленном в пункте 2.2 настоящей Учетной политики.</w:t>
      </w:r>
    </w:p>
    <w:p w:rsidR="00E50AB3" w:rsidRPr="00E50AB3" w:rsidRDefault="00067E30" w:rsidP="00067E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8"/>
          <w:szCs w:val="28"/>
        </w:rPr>
      </w:pPr>
      <w:r>
        <w:rPr>
          <w:rFonts w:ascii="Times New Roman" w:hAnsi="Times New Roman"/>
          <w:sz w:val="28"/>
          <w:szCs w:val="28"/>
        </w:rPr>
        <w:tab/>
      </w:r>
      <w:r w:rsidR="00E50AB3" w:rsidRPr="00E50AB3">
        <w:rPr>
          <w:rFonts w:ascii="Times New Roman" w:hAnsi="Times New Roman"/>
          <w:sz w:val="28"/>
          <w:szCs w:val="28"/>
        </w:rPr>
        <w:t> 2.13. Расходы на доставку нескольких имущественных объектов распределяются в первоначальную стоимость этих объектов пропорционально их стоимости, указанной в договоре поставки.</w:t>
      </w:r>
    </w:p>
    <w:p w:rsidR="00E50AB3" w:rsidRPr="00067E30" w:rsidRDefault="00067E30" w:rsidP="00E50A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sz w:val="28"/>
          <w:szCs w:val="28"/>
        </w:rPr>
      </w:pPr>
      <w:r>
        <w:rPr>
          <w:rFonts w:ascii="Times New Roman" w:hAnsi="Times New Roman"/>
          <w:sz w:val="28"/>
          <w:szCs w:val="28"/>
        </w:rPr>
        <w:tab/>
      </w:r>
      <w:r w:rsidR="00E50AB3" w:rsidRPr="00E50AB3">
        <w:rPr>
          <w:rFonts w:ascii="Times New Roman" w:hAnsi="Times New Roman"/>
          <w:sz w:val="28"/>
          <w:szCs w:val="28"/>
        </w:rPr>
        <w:t> </w:t>
      </w:r>
      <w:r w:rsidR="00E50AB3" w:rsidRPr="00067E30">
        <w:rPr>
          <w:rFonts w:ascii="Times New Roman" w:hAnsi="Times New Roman"/>
          <w:iCs/>
          <w:sz w:val="28"/>
          <w:szCs w:val="28"/>
        </w:rPr>
        <w:t>3. Материальные запасы</w:t>
      </w:r>
    </w:p>
    <w:p w:rsidR="00E50AB3" w:rsidRPr="00E50AB3" w:rsidRDefault="00E50AB3" w:rsidP="00D43A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sz w:val="28"/>
          <w:szCs w:val="28"/>
        </w:rPr>
      </w:pPr>
      <w:r w:rsidRPr="00E50AB3">
        <w:rPr>
          <w:rFonts w:ascii="Times New Roman" w:hAnsi="Times New Roman"/>
          <w:sz w:val="28"/>
          <w:szCs w:val="28"/>
        </w:rPr>
        <w:t> </w:t>
      </w:r>
      <w:r w:rsidR="00067E30">
        <w:rPr>
          <w:rFonts w:ascii="Times New Roman" w:hAnsi="Times New Roman"/>
          <w:sz w:val="28"/>
          <w:szCs w:val="28"/>
        </w:rPr>
        <w:tab/>
      </w:r>
      <w:r w:rsidRPr="00E50AB3">
        <w:rPr>
          <w:rFonts w:ascii="Times New Roman" w:hAnsi="Times New Roman"/>
          <w:sz w:val="28"/>
          <w:szCs w:val="28"/>
        </w:rPr>
        <w:t xml:space="preserve">3.1. </w:t>
      </w:r>
      <w:r w:rsidR="00F979EE">
        <w:rPr>
          <w:rStyle w:val="fill"/>
          <w:rFonts w:ascii="Times New Roman" w:hAnsi="Times New Roman"/>
          <w:b w:val="0"/>
          <w:i w:val="0"/>
          <w:color w:val="auto"/>
          <w:sz w:val="28"/>
          <w:szCs w:val="28"/>
        </w:rPr>
        <w:t>Собрание</w:t>
      </w:r>
      <w:r w:rsidR="00067E30">
        <w:rPr>
          <w:rStyle w:val="fill"/>
          <w:rFonts w:ascii="Times New Roman" w:hAnsi="Times New Roman"/>
          <w:b w:val="0"/>
          <w:i w:val="0"/>
          <w:sz w:val="28"/>
          <w:szCs w:val="28"/>
        </w:rPr>
        <w:t xml:space="preserve"> </w:t>
      </w:r>
      <w:r w:rsidRPr="00E50AB3">
        <w:rPr>
          <w:rFonts w:ascii="Times New Roman" w:hAnsi="Times New Roman"/>
          <w:sz w:val="28"/>
          <w:szCs w:val="28"/>
        </w:rPr>
        <w:t>учитывает в составе материальных запасов материальные объекты, указанные в пунктах 98–99 Инструкции к Единому плану счетов № 157н, а также производственный и хозяйственный инвентарь, перечень которого приведен в приложении 7.</w:t>
      </w:r>
    </w:p>
    <w:p w:rsidR="00067E30" w:rsidRDefault="00E50AB3" w:rsidP="00067E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8"/>
          <w:szCs w:val="28"/>
        </w:rPr>
      </w:pPr>
      <w:r w:rsidRPr="00E50AB3">
        <w:rPr>
          <w:rFonts w:ascii="Times New Roman" w:hAnsi="Times New Roman"/>
          <w:sz w:val="28"/>
          <w:szCs w:val="28"/>
        </w:rPr>
        <w:t> </w:t>
      </w:r>
      <w:r w:rsidR="00067E30">
        <w:rPr>
          <w:rFonts w:ascii="Times New Roman" w:hAnsi="Times New Roman"/>
          <w:sz w:val="28"/>
          <w:szCs w:val="28"/>
        </w:rPr>
        <w:tab/>
      </w:r>
      <w:r w:rsidRPr="00E50AB3">
        <w:rPr>
          <w:rFonts w:ascii="Times New Roman" w:hAnsi="Times New Roman"/>
          <w:sz w:val="28"/>
          <w:szCs w:val="28"/>
        </w:rPr>
        <w:t>3.2. Списание материальных запасов производится по средней фактической</w:t>
      </w:r>
      <w:r w:rsidR="00067E30">
        <w:rPr>
          <w:rFonts w:ascii="Times New Roman" w:hAnsi="Times New Roman"/>
          <w:sz w:val="28"/>
          <w:szCs w:val="28"/>
        </w:rPr>
        <w:t xml:space="preserve"> </w:t>
      </w:r>
      <w:r w:rsidRPr="00E50AB3">
        <w:rPr>
          <w:rFonts w:ascii="Times New Roman" w:hAnsi="Times New Roman"/>
          <w:sz w:val="28"/>
          <w:szCs w:val="28"/>
        </w:rPr>
        <w:t>стоимости.</w:t>
      </w:r>
    </w:p>
    <w:p w:rsidR="00E50AB3" w:rsidRPr="00E50AB3" w:rsidRDefault="00E50AB3" w:rsidP="00067E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8"/>
          <w:szCs w:val="28"/>
        </w:rPr>
      </w:pPr>
      <w:r w:rsidRPr="00E50AB3">
        <w:rPr>
          <w:rFonts w:ascii="Times New Roman" w:hAnsi="Times New Roman"/>
          <w:sz w:val="28"/>
          <w:szCs w:val="28"/>
        </w:rPr>
        <w:t>Основание: пункт 108 Инструкции к Единому плану счетов № 157н.</w:t>
      </w:r>
    </w:p>
    <w:p w:rsidR="00E50AB3" w:rsidRPr="00E50AB3" w:rsidRDefault="00E50AB3" w:rsidP="00067E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8"/>
          <w:szCs w:val="28"/>
        </w:rPr>
      </w:pPr>
      <w:r w:rsidRPr="00E50AB3">
        <w:rPr>
          <w:rFonts w:ascii="Times New Roman" w:hAnsi="Times New Roman"/>
          <w:sz w:val="28"/>
          <w:szCs w:val="28"/>
        </w:rPr>
        <w:t> </w:t>
      </w:r>
      <w:r w:rsidR="00067E30">
        <w:rPr>
          <w:rFonts w:ascii="Times New Roman" w:hAnsi="Times New Roman"/>
          <w:sz w:val="28"/>
          <w:szCs w:val="28"/>
        </w:rPr>
        <w:tab/>
      </w:r>
      <w:r w:rsidRPr="00E50AB3">
        <w:rPr>
          <w:rFonts w:ascii="Times New Roman" w:hAnsi="Times New Roman"/>
          <w:iCs/>
          <w:sz w:val="28"/>
          <w:szCs w:val="28"/>
        </w:rPr>
        <w:t>3</w:t>
      </w:r>
      <w:r w:rsidRPr="00E50AB3">
        <w:rPr>
          <w:rFonts w:ascii="Times New Roman" w:hAnsi="Times New Roman"/>
          <w:sz w:val="28"/>
          <w:szCs w:val="28"/>
        </w:rPr>
        <w:t xml:space="preserve">.3. Нормы на расходы горюче-смазочных материалов (ГСМ) разрабатываются специализированной организацией и утверждаются </w:t>
      </w:r>
      <w:r w:rsidR="00067E30">
        <w:rPr>
          <w:rFonts w:ascii="Times New Roman" w:hAnsi="Times New Roman"/>
          <w:sz w:val="28"/>
          <w:szCs w:val="28"/>
        </w:rPr>
        <w:t xml:space="preserve">распоряжением </w:t>
      </w:r>
      <w:r w:rsidRPr="00E50AB3">
        <w:rPr>
          <w:rFonts w:ascii="Times New Roman" w:hAnsi="Times New Roman"/>
          <w:sz w:val="28"/>
          <w:szCs w:val="28"/>
        </w:rPr>
        <w:t xml:space="preserve">руководителя </w:t>
      </w:r>
      <w:r w:rsidR="00F979EE">
        <w:rPr>
          <w:rStyle w:val="fill"/>
          <w:rFonts w:ascii="Times New Roman" w:hAnsi="Times New Roman"/>
          <w:b w:val="0"/>
          <w:i w:val="0"/>
          <w:color w:val="auto"/>
          <w:sz w:val="28"/>
          <w:szCs w:val="28"/>
        </w:rPr>
        <w:t>Собрания</w:t>
      </w:r>
      <w:r w:rsidRPr="00067E30">
        <w:rPr>
          <w:rFonts w:ascii="Times New Roman" w:hAnsi="Times New Roman"/>
          <w:sz w:val="28"/>
          <w:szCs w:val="28"/>
        </w:rPr>
        <w:t>.</w:t>
      </w:r>
    </w:p>
    <w:p w:rsidR="00E50AB3" w:rsidRPr="00E50AB3" w:rsidRDefault="00E50AB3" w:rsidP="00067E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8"/>
          <w:szCs w:val="28"/>
        </w:rPr>
      </w:pPr>
      <w:r w:rsidRPr="00E50AB3">
        <w:rPr>
          <w:rFonts w:ascii="Times New Roman" w:hAnsi="Times New Roman"/>
          <w:sz w:val="28"/>
          <w:szCs w:val="28"/>
        </w:rPr>
        <w:t xml:space="preserve">Ежегодно </w:t>
      </w:r>
      <w:r w:rsidR="00067E30">
        <w:rPr>
          <w:rFonts w:ascii="Times New Roman" w:hAnsi="Times New Roman"/>
          <w:sz w:val="28"/>
          <w:szCs w:val="28"/>
        </w:rPr>
        <w:t>распоряжением</w:t>
      </w:r>
      <w:r w:rsidRPr="00E50AB3">
        <w:rPr>
          <w:rFonts w:ascii="Times New Roman" w:hAnsi="Times New Roman"/>
          <w:sz w:val="28"/>
          <w:szCs w:val="28"/>
        </w:rPr>
        <w:t xml:space="preserve"> руководителя утверждаются период применения зимней надбавки к нормам расхода ГСМ и ее величина.</w:t>
      </w:r>
    </w:p>
    <w:p w:rsidR="00E50AB3" w:rsidRPr="00E50AB3" w:rsidRDefault="00E50AB3" w:rsidP="00067E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8"/>
          <w:szCs w:val="28"/>
        </w:rPr>
      </w:pPr>
      <w:r w:rsidRPr="00E50AB3">
        <w:rPr>
          <w:rFonts w:ascii="Times New Roman" w:hAnsi="Times New Roman"/>
          <w:sz w:val="28"/>
          <w:szCs w:val="28"/>
        </w:rPr>
        <w:t xml:space="preserve">ГСМ списывается на расходы по фактическому расходу на основании путевых листов, но не выше норм, установленных </w:t>
      </w:r>
      <w:r w:rsidR="00067E30">
        <w:rPr>
          <w:rFonts w:ascii="Times New Roman" w:hAnsi="Times New Roman"/>
          <w:sz w:val="28"/>
          <w:szCs w:val="28"/>
        </w:rPr>
        <w:t>распоряжением</w:t>
      </w:r>
      <w:r w:rsidRPr="00E50AB3">
        <w:rPr>
          <w:rFonts w:ascii="Times New Roman" w:hAnsi="Times New Roman"/>
          <w:sz w:val="28"/>
          <w:szCs w:val="28"/>
        </w:rPr>
        <w:t xml:space="preserve"> руководителя учреждения.</w:t>
      </w:r>
    </w:p>
    <w:p w:rsidR="00E50AB3" w:rsidRPr="00E50AB3" w:rsidRDefault="00E50AB3" w:rsidP="00F979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8"/>
          <w:szCs w:val="28"/>
        </w:rPr>
      </w:pPr>
      <w:r w:rsidRPr="00E50AB3">
        <w:rPr>
          <w:rFonts w:ascii="Times New Roman" w:hAnsi="Times New Roman"/>
          <w:sz w:val="28"/>
          <w:szCs w:val="28"/>
        </w:rPr>
        <w:lastRenderedPageBreak/>
        <w:t> </w:t>
      </w:r>
      <w:r w:rsidR="00067E30">
        <w:rPr>
          <w:rFonts w:ascii="Times New Roman" w:hAnsi="Times New Roman"/>
          <w:iCs/>
          <w:sz w:val="28"/>
          <w:szCs w:val="28"/>
        </w:rPr>
        <w:tab/>
      </w:r>
      <w:r w:rsidRPr="00E50AB3">
        <w:rPr>
          <w:rFonts w:ascii="Times New Roman" w:hAnsi="Times New Roman"/>
          <w:iCs/>
          <w:sz w:val="28"/>
          <w:szCs w:val="28"/>
        </w:rPr>
        <w:t>3</w:t>
      </w:r>
      <w:r w:rsidRPr="00E50AB3">
        <w:rPr>
          <w:rFonts w:ascii="Times New Roman" w:hAnsi="Times New Roman"/>
          <w:sz w:val="28"/>
          <w:szCs w:val="28"/>
        </w:rPr>
        <w:t>.4. Выдача в эксплуатацию на нужды учреждения канцелярских принадлежностей, лекарственных препаратов, запасных частей и хозяйственных материалов оформляется ведомостью выдачи материальных ценностей на нужды учреждения (ф. 0504210). Эта ведомость является основанием для списания материальных запасов.</w:t>
      </w:r>
    </w:p>
    <w:p w:rsidR="00E50AB3" w:rsidRPr="00E50AB3" w:rsidRDefault="00E50AB3" w:rsidP="00067E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8"/>
          <w:szCs w:val="28"/>
        </w:rPr>
      </w:pPr>
      <w:r w:rsidRPr="00E50AB3">
        <w:rPr>
          <w:rFonts w:ascii="Times New Roman" w:hAnsi="Times New Roman"/>
          <w:sz w:val="28"/>
          <w:szCs w:val="28"/>
        </w:rPr>
        <w:t> </w:t>
      </w:r>
      <w:r w:rsidR="00067E30">
        <w:rPr>
          <w:rFonts w:ascii="Times New Roman" w:hAnsi="Times New Roman"/>
          <w:sz w:val="28"/>
          <w:szCs w:val="28"/>
        </w:rPr>
        <w:tab/>
      </w:r>
      <w:r w:rsidRPr="00E50AB3">
        <w:rPr>
          <w:rFonts w:ascii="Times New Roman" w:hAnsi="Times New Roman"/>
          <w:iCs/>
          <w:sz w:val="28"/>
          <w:szCs w:val="28"/>
        </w:rPr>
        <w:t>3</w:t>
      </w:r>
      <w:r w:rsidRPr="00E50AB3">
        <w:rPr>
          <w:rFonts w:ascii="Times New Roman" w:hAnsi="Times New Roman"/>
          <w:sz w:val="28"/>
          <w:szCs w:val="28"/>
        </w:rPr>
        <w:t>.5. Мягкий и хозяйственный инвентарь, посуда списываются по акту о списании мягкого и хозяйственного инвентаря (ф. 0504143).</w:t>
      </w:r>
    </w:p>
    <w:p w:rsidR="00E50AB3" w:rsidRPr="00E50AB3" w:rsidRDefault="00067E30" w:rsidP="00067E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8"/>
          <w:szCs w:val="28"/>
        </w:rPr>
      </w:pPr>
      <w:r>
        <w:rPr>
          <w:rFonts w:ascii="Times New Roman" w:hAnsi="Times New Roman"/>
          <w:sz w:val="28"/>
          <w:szCs w:val="28"/>
        </w:rPr>
        <w:tab/>
      </w:r>
      <w:r w:rsidR="00E50AB3" w:rsidRPr="00E50AB3">
        <w:rPr>
          <w:rFonts w:ascii="Times New Roman" w:hAnsi="Times New Roman"/>
          <w:sz w:val="28"/>
          <w:szCs w:val="28"/>
        </w:rPr>
        <w:t>В остальных случаях материальные запасы списываются по акту о списании материальных запасов (ф. 0504230).</w:t>
      </w:r>
    </w:p>
    <w:p w:rsidR="00E50AB3" w:rsidRPr="00E50AB3" w:rsidRDefault="00E50AB3" w:rsidP="00067E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8"/>
          <w:szCs w:val="28"/>
        </w:rPr>
      </w:pPr>
      <w:r w:rsidRPr="00E50AB3">
        <w:rPr>
          <w:rFonts w:ascii="Times New Roman" w:hAnsi="Times New Roman"/>
          <w:sz w:val="28"/>
          <w:szCs w:val="28"/>
        </w:rPr>
        <w:t> </w:t>
      </w:r>
      <w:r w:rsidR="00067E30">
        <w:rPr>
          <w:rFonts w:ascii="Times New Roman" w:hAnsi="Times New Roman"/>
          <w:sz w:val="28"/>
          <w:szCs w:val="28"/>
        </w:rPr>
        <w:tab/>
      </w:r>
      <w:r w:rsidRPr="00E50AB3">
        <w:rPr>
          <w:rFonts w:ascii="Times New Roman" w:hAnsi="Times New Roman"/>
          <w:sz w:val="28"/>
          <w:szCs w:val="28"/>
        </w:rPr>
        <w:t>3.6. Учет на забалансовом счете 09 «Запасные части к транспортным средствам, выданные взамен изношенных» ведется в условной оценке 1 руб. за 1 шт. запасных частей и других комплектующих, которые могут быть использованы на других автомобилях (</w:t>
      </w:r>
      <w:r w:rsidR="00067E30" w:rsidRPr="00E50AB3">
        <w:rPr>
          <w:rFonts w:ascii="Times New Roman" w:hAnsi="Times New Roman"/>
          <w:sz w:val="28"/>
          <w:szCs w:val="28"/>
        </w:rPr>
        <w:t>не типизированные</w:t>
      </w:r>
      <w:r w:rsidRPr="00E50AB3">
        <w:rPr>
          <w:rFonts w:ascii="Times New Roman" w:hAnsi="Times New Roman"/>
          <w:sz w:val="28"/>
          <w:szCs w:val="28"/>
        </w:rPr>
        <w:t xml:space="preserve"> запчасти и комплектующие), такие как:</w:t>
      </w:r>
    </w:p>
    <w:p w:rsidR="00E50AB3" w:rsidRPr="00E50AB3" w:rsidRDefault="00E50AB3" w:rsidP="00E50AB3">
      <w:pPr>
        <w:numPr>
          <w:ilvl w:val="0"/>
          <w:numId w:val="13"/>
        </w:numPr>
        <w:tabs>
          <w:tab w:val="clear" w:pos="720"/>
        </w:tabs>
        <w:spacing w:after="0" w:line="240" w:lineRule="auto"/>
        <w:ind w:left="0" w:firstLine="0"/>
        <w:rPr>
          <w:rFonts w:ascii="Times New Roman" w:hAnsi="Times New Roman"/>
          <w:sz w:val="28"/>
          <w:szCs w:val="28"/>
        </w:rPr>
      </w:pPr>
      <w:proofErr w:type="gramStart"/>
      <w:r w:rsidRPr="00E50AB3">
        <w:rPr>
          <w:rFonts w:ascii="Times New Roman" w:hAnsi="Times New Roman"/>
          <w:sz w:val="28"/>
          <w:szCs w:val="28"/>
        </w:rPr>
        <w:t>автомобильные</w:t>
      </w:r>
      <w:proofErr w:type="gramEnd"/>
      <w:r w:rsidRPr="00E50AB3">
        <w:rPr>
          <w:rFonts w:ascii="Times New Roman" w:hAnsi="Times New Roman"/>
          <w:sz w:val="28"/>
          <w:szCs w:val="28"/>
        </w:rPr>
        <w:t xml:space="preserve"> шины;</w:t>
      </w:r>
    </w:p>
    <w:p w:rsidR="00E50AB3" w:rsidRPr="00E50AB3" w:rsidRDefault="00E50AB3" w:rsidP="00E50AB3">
      <w:pPr>
        <w:numPr>
          <w:ilvl w:val="0"/>
          <w:numId w:val="13"/>
        </w:numPr>
        <w:tabs>
          <w:tab w:val="clear" w:pos="720"/>
        </w:tabs>
        <w:spacing w:after="0" w:line="240" w:lineRule="auto"/>
        <w:ind w:left="0" w:firstLine="0"/>
        <w:rPr>
          <w:rFonts w:ascii="Times New Roman" w:hAnsi="Times New Roman"/>
          <w:sz w:val="28"/>
          <w:szCs w:val="28"/>
        </w:rPr>
      </w:pPr>
      <w:proofErr w:type="gramStart"/>
      <w:r w:rsidRPr="00E50AB3">
        <w:rPr>
          <w:rFonts w:ascii="Times New Roman" w:hAnsi="Times New Roman"/>
          <w:sz w:val="28"/>
          <w:szCs w:val="28"/>
        </w:rPr>
        <w:t>колесные</w:t>
      </w:r>
      <w:proofErr w:type="gramEnd"/>
      <w:r w:rsidRPr="00E50AB3">
        <w:rPr>
          <w:rFonts w:ascii="Times New Roman" w:hAnsi="Times New Roman"/>
          <w:sz w:val="28"/>
          <w:szCs w:val="28"/>
        </w:rPr>
        <w:t xml:space="preserve"> диски;</w:t>
      </w:r>
    </w:p>
    <w:p w:rsidR="00E50AB3" w:rsidRPr="00E50AB3" w:rsidRDefault="00E50AB3" w:rsidP="00E50AB3">
      <w:pPr>
        <w:numPr>
          <w:ilvl w:val="0"/>
          <w:numId w:val="13"/>
        </w:numPr>
        <w:tabs>
          <w:tab w:val="clear" w:pos="720"/>
        </w:tabs>
        <w:spacing w:after="0" w:line="240" w:lineRule="auto"/>
        <w:ind w:left="0" w:firstLine="0"/>
        <w:rPr>
          <w:rFonts w:ascii="Times New Roman" w:hAnsi="Times New Roman"/>
          <w:sz w:val="28"/>
          <w:szCs w:val="28"/>
        </w:rPr>
      </w:pPr>
      <w:proofErr w:type="gramStart"/>
      <w:r w:rsidRPr="00E50AB3">
        <w:rPr>
          <w:rFonts w:ascii="Times New Roman" w:hAnsi="Times New Roman"/>
          <w:sz w:val="28"/>
          <w:szCs w:val="28"/>
        </w:rPr>
        <w:t>аккумуляторы</w:t>
      </w:r>
      <w:proofErr w:type="gramEnd"/>
      <w:r w:rsidRPr="00E50AB3">
        <w:rPr>
          <w:rFonts w:ascii="Times New Roman" w:hAnsi="Times New Roman"/>
          <w:sz w:val="28"/>
          <w:szCs w:val="28"/>
        </w:rPr>
        <w:t>;</w:t>
      </w:r>
    </w:p>
    <w:p w:rsidR="00E50AB3" w:rsidRPr="00E50AB3" w:rsidRDefault="00E50AB3" w:rsidP="00E50AB3">
      <w:pPr>
        <w:numPr>
          <w:ilvl w:val="0"/>
          <w:numId w:val="13"/>
        </w:numPr>
        <w:tabs>
          <w:tab w:val="clear" w:pos="720"/>
        </w:tabs>
        <w:spacing w:after="0" w:line="240" w:lineRule="auto"/>
        <w:ind w:left="0" w:firstLine="0"/>
        <w:rPr>
          <w:rFonts w:ascii="Times New Roman" w:hAnsi="Times New Roman"/>
          <w:sz w:val="28"/>
          <w:szCs w:val="28"/>
        </w:rPr>
      </w:pPr>
      <w:proofErr w:type="gramStart"/>
      <w:r w:rsidRPr="00E50AB3">
        <w:rPr>
          <w:rFonts w:ascii="Times New Roman" w:hAnsi="Times New Roman"/>
          <w:sz w:val="28"/>
          <w:szCs w:val="28"/>
        </w:rPr>
        <w:t>наборы</w:t>
      </w:r>
      <w:proofErr w:type="gramEnd"/>
      <w:r w:rsidRPr="00E50AB3">
        <w:rPr>
          <w:rFonts w:ascii="Times New Roman" w:hAnsi="Times New Roman"/>
          <w:sz w:val="28"/>
          <w:szCs w:val="28"/>
        </w:rPr>
        <w:t xml:space="preserve"> автоинструмента;</w:t>
      </w:r>
    </w:p>
    <w:p w:rsidR="00E50AB3" w:rsidRPr="00E50AB3" w:rsidRDefault="00E50AB3" w:rsidP="00E50AB3">
      <w:pPr>
        <w:numPr>
          <w:ilvl w:val="0"/>
          <w:numId w:val="13"/>
        </w:numPr>
        <w:tabs>
          <w:tab w:val="clear" w:pos="720"/>
        </w:tabs>
        <w:spacing w:after="0" w:line="240" w:lineRule="auto"/>
        <w:ind w:left="0" w:firstLine="0"/>
        <w:rPr>
          <w:rFonts w:ascii="Times New Roman" w:hAnsi="Times New Roman"/>
          <w:sz w:val="28"/>
          <w:szCs w:val="28"/>
        </w:rPr>
      </w:pPr>
      <w:proofErr w:type="gramStart"/>
      <w:r w:rsidRPr="00E50AB3">
        <w:rPr>
          <w:rFonts w:ascii="Times New Roman" w:hAnsi="Times New Roman"/>
          <w:sz w:val="28"/>
          <w:szCs w:val="28"/>
        </w:rPr>
        <w:t>аптечки</w:t>
      </w:r>
      <w:proofErr w:type="gramEnd"/>
      <w:r w:rsidRPr="00E50AB3">
        <w:rPr>
          <w:rFonts w:ascii="Times New Roman" w:hAnsi="Times New Roman"/>
          <w:sz w:val="28"/>
          <w:szCs w:val="28"/>
        </w:rPr>
        <w:t>;</w:t>
      </w:r>
    </w:p>
    <w:p w:rsidR="00E50AB3" w:rsidRPr="00E50AB3" w:rsidRDefault="00E50AB3" w:rsidP="00E50AB3">
      <w:pPr>
        <w:numPr>
          <w:ilvl w:val="0"/>
          <w:numId w:val="13"/>
        </w:numPr>
        <w:tabs>
          <w:tab w:val="clear" w:pos="720"/>
        </w:tabs>
        <w:spacing w:after="0" w:line="240" w:lineRule="auto"/>
        <w:ind w:left="0" w:firstLine="0"/>
        <w:rPr>
          <w:rFonts w:ascii="Times New Roman" w:hAnsi="Times New Roman"/>
          <w:sz w:val="28"/>
          <w:szCs w:val="28"/>
        </w:rPr>
      </w:pPr>
      <w:proofErr w:type="gramStart"/>
      <w:r w:rsidRPr="00E50AB3">
        <w:rPr>
          <w:rFonts w:ascii="Times New Roman" w:hAnsi="Times New Roman"/>
          <w:sz w:val="28"/>
          <w:szCs w:val="28"/>
        </w:rPr>
        <w:t>огнетушители</w:t>
      </w:r>
      <w:proofErr w:type="gramEnd"/>
      <w:r w:rsidRPr="00E50AB3">
        <w:rPr>
          <w:rFonts w:ascii="Times New Roman" w:hAnsi="Times New Roman"/>
          <w:sz w:val="28"/>
          <w:szCs w:val="28"/>
        </w:rPr>
        <w:t>;</w:t>
      </w:r>
    </w:p>
    <w:p w:rsidR="00E50AB3" w:rsidRPr="00E50AB3" w:rsidRDefault="00E50AB3" w:rsidP="00E50A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sz w:val="28"/>
          <w:szCs w:val="28"/>
        </w:rPr>
      </w:pPr>
    </w:p>
    <w:p w:rsidR="00E50AB3" w:rsidRPr="00E50AB3" w:rsidRDefault="00067E30" w:rsidP="00067E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8"/>
          <w:szCs w:val="28"/>
        </w:rPr>
      </w:pPr>
      <w:r>
        <w:rPr>
          <w:rFonts w:ascii="Times New Roman" w:hAnsi="Times New Roman"/>
          <w:sz w:val="28"/>
          <w:szCs w:val="28"/>
        </w:rPr>
        <w:tab/>
      </w:r>
      <w:r w:rsidR="00E50AB3" w:rsidRPr="00E50AB3">
        <w:rPr>
          <w:rFonts w:ascii="Times New Roman" w:hAnsi="Times New Roman"/>
          <w:sz w:val="28"/>
          <w:szCs w:val="28"/>
        </w:rPr>
        <w:t>Аналитический учет по счету ведется в разрезе автомобилей и материально-ответственных лиц.</w:t>
      </w:r>
    </w:p>
    <w:p w:rsidR="00067E30" w:rsidRDefault="00E50AB3" w:rsidP="00067E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rFonts w:ascii="Times New Roman" w:hAnsi="Times New Roman"/>
          <w:sz w:val="28"/>
          <w:szCs w:val="28"/>
        </w:rPr>
      </w:pPr>
      <w:r w:rsidRPr="00E50AB3">
        <w:rPr>
          <w:rFonts w:ascii="Times New Roman" w:hAnsi="Times New Roman"/>
          <w:sz w:val="28"/>
          <w:szCs w:val="28"/>
        </w:rPr>
        <w:t>Поступление</w:t>
      </w:r>
      <w:r w:rsidR="00067E30">
        <w:rPr>
          <w:rFonts w:ascii="Times New Roman" w:hAnsi="Times New Roman"/>
          <w:sz w:val="28"/>
          <w:szCs w:val="28"/>
        </w:rPr>
        <w:t xml:space="preserve"> </w:t>
      </w:r>
      <w:r w:rsidRPr="00E50AB3">
        <w:rPr>
          <w:rFonts w:ascii="Times New Roman" w:hAnsi="Times New Roman"/>
          <w:sz w:val="28"/>
          <w:szCs w:val="28"/>
        </w:rPr>
        <w:t>на</w:t>
      </w:r>
      <w:r w:rsidR="00067E30">
        <w:rPr>
          <w:rFonts w:ascii="Times New Roman" w:hAnsi="Times New Roman"/>
          <w:sz w:val="28"/>
          <w:szCs w:val="28"/>
        </w:rPr>
        <w:t xml:space="preserve"> </w:t>
      </w:r>
      <w:r w:rsidRPr="00E50AB3">
        <w:rPr>
          <w:rFonts w:ascii="Times New Roman" w:hAnsi="Times New Roman"/>
          <w:sz w:val="28"/>
          <w:szCs w:val="28"/>
        </w:rPr>
        <w:t>счет</w:t>
      </w:r>
      <w:r w:rsidR="00067E30">
        <w:rPr>
          <w:rFonts w:ascii="Times New Roman" w:hAnsi="Times New Roman"/>
          <w:sz w:val="28"/>
          <w:szCs w:val="28"/>
        </w:rPr>
        <w:t xml:space="preserve"> </w:t>
      </w:r>
      <w:r w:rsidRPr="00E50AB3">
        <w:rPr>
          <w:rFonts w:ascii="Times New Roman" w:hAnsi="Times New Roman"/>
          <w:sz w:val="28"/>
          <w:szCs w:val="28"/>
        </w:rPr>
        <w:t>09</w:t>
      </w:r>
      <w:r w:rsidR="00067E30">
        <w:rPr>
          <w:rFonts w:ascii="Times New Roman" w:hAnsi="Times New Roman"/>
          <w:sz w:val="28"/>
          <w:szCs w:val="28"/>
        </w:rPr>
        <w:t xml:space="preserve"> </w:t>
      </w:r>
      <w:r w:rsidRPr="00E50AB3">
        <w:rPr>
          <w:rFonts w:ascii="Times New Roman" w:hAnsi="Times New Roman"/>
          <w:sz w:val="28"/>
          <w:szCs w:val="28"/>
        </w:rPr>
        <w:t>отражается:</w:t>
      </w:r>
    </w:p>
    <w:p w:rsidR="00E50AB3" w:rsidRPr="00E50AB3" w:rsidRDefault="00E50AB3" w:rsidP="00067E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rFonts w:ascii="Times New Roman" w:hAnsi="Times New Roman"/>
          <w:sz w:val="28"/>
          <w:szCs w:val="28"/>
        </w:rPr>
      </w:pPr>
      <w:r w:rsidRPr="00E50AB3">
        <w:rPr>
          <w:rFonts w:ascii="Times New Roman" w:hAnsi="Times New Roman"/>
          <w:sz w:val="28"/>
          <w:szCs w:val="28"/>
        </w:rPr>
        <w:t>– при установке (передаче материально-ответственному лицу) соответствующих запчастей после списания со счета КБК 1.105.36.000 «Прочие материальные запасы – иное движимое имущество учреждения</w:t>
      </w:r>
      <w:proofErr w:type="gramStart"/>
      <w:r w:rsidRPr="00E50AB3">
        <w:rPr>
          <w:rFonts w:ascii="Times New Roman" w:hAnsi="Times New Roman"/>
          <w:sz w:val="28"/>
          <w:szCs w:val="28"/>
        </w:rPr>
        <w:t>»;</w:t>
      </w:r>
      <w:r w:rsidRPr="00E50AB3">
        <w:rPr>
          <w:rFonts w:ascii="Times New Roman" w:hAnsi="Times New Roman"/>
          <w:sz w:val="28"/>
          <w:szCs w:val="28"/>
        </w:rPr>
        <w:br/>
        <w:t>–</w:t>
      </w:r>
      <w:proofErr w:type="gramEnd"/>
      <w:r w:rsidRPr="00E50AB3">
        <w:rPr>
          <w:rFonts w:ascii="Times New Roman" w:hAnsi="Times New Roman"/>
          <w:sz w:val="28"/>
          <w:szCs w:val="28"/>
        </w:rPr>
        <w:t xml:space="preserve"> при безвозмездном поступлении автомобиля от государственных (муниципальных) учреждений с документальной передачей остатков забалансового счета 09.</w:t>
      </w:r>
    </w:p>
    <w:p w:rsidR="00E50AB3" w:rsidRPr="00E50AB3" w:rsidRDefault="00067E30" w:rsidP="00067E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8"/>
          <w:szCs w:val="28"/>
        </w:rPr>
      </w:pPr>
      <w:r>
        <w:rPr>
          <w:rFonts w:ascii="Times New Roman" w:hAnsi="Times New Roman"/>
          <w:sz w:val="28"/>
          <w:szCs w:val="28"/>
        </w:rPr>
        <w:tab/>
      </w:r>
      <w:r w:rsidR="00E50AB3" w:rsidRPr="00E50AB3">
        <w:rPr>
          <w:rFonts w:ascii="Times New Roman" w:hAnsi="Times New Roman"/>
          <w:sz w:val="28"/>
          <w:szCs w:val="28"/>
        </w:rPr>
        <w:t>При безвозмездном получении от государственных (муниципальных) учреждений запасных частей, учитываемых передающей стороной на счете 09, но не подлежащих учету на указанном счете в соответствии с настоящей учетной политикой, оприходование запчастей на счет 09 не производится.</w:t>
      </w:r>
    </w:p>
    <w:p w:rsidR="00E50AB3" w:rsidRPr="00E50AB3" w:rsidRDefault="00E50AB3" w:rsidP="00067E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8"/>
          <w:szCs w:val="28"/>
        </w:rPr>
      </w:pPr>
      <w:r w:rsidRPr="00E50AB3">
        <w:rPr>
          <w:rFonts w:ascii="Times New Roman" w:hAnsi="Times New Roman"/>
          <w:sz w:val="28"/>
          <w:szCs w:val="28"/>
        </w:rPr>
        <w:lastRenderedPageBreak/>
        <w:t xml:space="preserve">Внутреннее перемещение по счету </w:t>
      </w:r>
      <w:proofErr w:type="gramStart"/>
      <w:r w:rsidRPr="00E50AB3">
        <w:rPr>
          <w:rFonts w:ascii="Times New Roman" w:hAnsi="Times New Roman"/>
          <w:sz w:val="28"/>
          <w:szCs w:val="28"/>
        </w:rPr>
        <w:t>отражается:</w:t>
      </w:r>
      <w:r w:rsidRPr="00E50AB3">
        <w:rPr>
          <w:rFonts w:ascii="Times New Roman" w:hAnsi="Times New Roman"/>
          <w:sz w:val="28"/>
          <w:szCs w:val="28"/>
        </w:rPr>
        <w:br/>
        <w:t>–</w:t>
      </w:r>
      <w:proofErr w:type="gramEnd"/>
      <w:r w:rsidR="00067E30">
        <w:rPr>
          <w:rFonts w:ascii="Times New Roman" w:hAnsi="Times New Roman"/>
          <w:sz w:val="28"/>
          <w:szCs w:val="28"/>
        </w:rPr>
        <w:t xml:space="preserve"> </w:t>
      </w:r>
      <w:r w:rsidRPr="00E50AB3">
        <w:rPr>
          <w:rFonts w:ascii="Times New Roman" w:hAnsi="Times New Roman"/>
          <w:sz w:val="28"/>
          <w:szCs w:val="28"/>
        </w:rPr>
        <w:t>при передаче на другой автомобиль;</w:t>
      </w:r>
      <w:r w:rsidRPr="00E50AB3">
        <w:rPr>
          <w:rFonts w:ascii="Times New Roman" w:hAnsi="Times New Roman"/>
          <w:sz w:val="28"/>
          <w:szCs w:val="28"/>
        </w:rPr>
        <w:br/>
        <w:t xml:space="preserve">– </w:t>
      </w:r>
      <w:r w:rsidR="00067E30">
        <w:rPr>
          <w:rFonts w:ascii="Times New Roman" w:hAnsi="Times New Roman"/>
          <w:sz w:val="28"/>
          <w:szCs w:val="28"/>
        </w:rPr>
        <w:t xml:space="preserve"> п</w:t>
      </w:r>
      <w:r w:rsidRPr="00E50AB3">
        <w:rPr>
          <w:rFonts w:ascii="Times New Roman" w:hAnsi="Times New Roman"/>
          <w:sz w:val="28"/>
          <w:szCs w:val="28"/>
        </w:rPr>
        <w:t>ри передаче другому материально-ответственному лицу вместе с автомобилем.</w:t>
      </w:r>
    </w:p>
    <w:p w:rsidR="00E50AB3" w:rsidRPr="00E50AB3" w:rsidRDefault="00067E30" w:rsidP="00E50A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sz w:val="28"/>
          <w:szCs w:val="28"/>
        </w:rPr>
      </w:pPr>
      <w:r>
        <w:rPr>
          <w:rFonts w:ascii="Times New Roman" w:hAnsi="Times New Roman"/>
          <w:sz w:val="28"/>
          <w:szCs w:val="28"/>
        </w:rPr>
        <w:tab/>
      </w:r>
      <w:r w:rsidR="00E50AB3" w:rsidRPr="00E50AB3">
        <w:rPr>
          <w:rFonts w:ascii="Times New Roman" w:hAnsi="Times New Roman"/>
          <w:sz w:val="28"/>
          <w:szCs w:val="28"/>
        </w:rPr>
        <w:t xml:space="preserve">Выбытие со счета 09 </w:t>
      </w:r>
      <w:proofErr w:type="gramStart"/>
      <w:r w:rsidR="00E50AB3" w:rsidRPr="00E50AB3">
        <w:rPr>
          <w:rFonts w:ascii="Times New Roman" w:hAnsi="Times New Roman"/>
          <w:sz w:val="28"/>
          <w:szCs w:val="28"/>
        </w:rPr>
        <w:t>отражается:</w:t>
      </w:r>
      <w:r w:rsidR="00E50AB3" w:rsidRPr="00E50AB3">
        <w:rPr>
          <w:rFonts w:ascii="Times New Roman" w:hAnsi="Times New Roman"/>
          <w:sz w:val="28"/>
          <w:szCs w:val="28"/>
        </w:rPr>
        <w:br/>
        <w:t>–</w:t>
      </w:r>
      <w:proofErr w:type="gramEnd"/>
      <w:r w:rsidR="00E50AB3" w:rsidRPr="00E50AB3">
        <w:rPr>
          <w:rFonts w:ascii="Times New Roman" w:hAnsi="Times New Roman"/>
          <w:sz w:val="28"/>
          <w:szCs w:val="28"/>
        </w:rPr>
        <w:t xml:space="preserve"> при списании автомобиля по установленным основаниям;</w:t>
      </w:r>
      <w:r w:rsidR="00E50AB3" w:rsidRPr="00E50AB3">
        <w:rPr>
          <w:rFonts w:ascii="Times New Roman" w:hAnsi="Times New Roman"/>
          <w:sz w:val="28"/>
          <w:szCs w:val="28"/>
        </w:rPr>
        <w:br/>
        <w:t>– при установке новых запчастей взамен не пригодных к эксплуатации.</w:t>
      </w:r>
    </w:p>
    <w:p w:rsidR="00E50AB3" w:rsidRPr="00E50AB3" w:rsidRDefault="00E50AB3" w:rsidP="00E50A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sz w:val="28"/>
          <w:szCs w:val="28"/>
        </w:rPr>
      </w:pPr>
      <w:r w:rsidRPr="00E50AB3">
        <w:rPr>
          <w:rFonts w:ascii="Times New Roman" w:hAnsi="Times New Roman"/>
          <w:sz w:val="28"/>
          <w:szCs w:val="28"/>
        </w:rPr>
        <w:t>Основание: пункты 349–350 Инструкции к Единому плану счетов № 157н.</w:t>
      </w:r>
    </w:p>
    <w:p w:rsidR="00E50AB3" w:rsidRPr="00E50AB3" w:rsidRDefault="00E50AB3" w:rsidP="00067E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8"/>
          <w:szCs w:val="28"/>
        </w:rPr>
      </w:pPr>
      <w:r w:rsidRPr="00E50AB3">
        <w:rPr>
          <w:rFonts w:ascii="Times New Roman" w:hAnsi="Times New Roman"/>
          <w:sz w:val="28"/>
          <w:szCs w:val="28"/>
        </w:rPr>
        <w:t> </w:t>
      </w:r>
      <w:r w:rsidR="00067E30">
        <w:rPr>
          <w:rFonts w:ascii="Times New Roman" w:hAnsi="Times New Roman"/>
          <w:sz w:val="28"/>
          <w:szCs w:val="28"/>
        </w:rPr>
        <w:tab/>
      </w:r>
      <w:r w:rsidRPr="00E50AB3">
        <w:rPr>
          <w:rFonts w:ascii="Times New Roman" w:hAnsi="Times New Roman"/>
          <w:sz w:val="28"/>
          <w:szCs w:val="28"/>
        </w:rPr>
        <w:t>3.7. Фактическая стоимость материальных запасов, полученных в результате ремонта, разборки, утилизации (ликвидации), основных средств или иного имущества, определяется исходя из:</w:t>
      </w:r>
    </w:p>
    <w:p w:rsidR="00E50AB3" w:rsidRPr="00E50AB3" w:rsidRDefault="00E50AB3" w:rsidP="0092385E">
      <w:pPr>
        <w:numPr>
          <w:ilvl w:val="0"/>
          <w:numId w:val="14"/>
        </w:numPr>
        <w:tabs>
          <w:tab w:val="clear" w:pos="720"/>
        </w:tabs>
        <w:spacing w:after="0" w:line="240" w:lineRule="auto"/>
        <w:ind w:left="0" w:firstLine="0"/>
        <w:jc w:val="both"/>
        <w:rPr>
          <w:rFonts w:ascii="Times New Roman" w:hAnsi="Times New Roman"/>
          <w:sz w:val="28"/>
          <w:szCs w:val="28"/>
        </w:rPr>
      </w:pPr>
      <w:proofErr w:type="gramStart"/>
      <w:r w:rsidRPr="00E50AB3">
        <w:rPr>
          <w:rFonts w:ascii="Times New Roman" w:hAnsi="Times New Roman"/>
          <w:sz w:val="28"/>
          <w:szCs w:val="28"/>
        </w:rPr>
        <w:t>их</w:t>
      </w:r>
      <w:proofErr w:type="gramEnd"/>
      <w:r w:rsidRPr="00E50AB3">
        <w:rPr>
          <w:rFonts w:ascii="Times New Roman" w:hAnsi="Times New Roman"/>
          <w:sz w:val="28"/>
          <w:szCs w:val="28"/>
        </w:rPr>
        <w:t xml:space="preserve"> справедливой стоимости на дату принятия к бухгалтерскому учету, рассчитанной методом рыночных цен;</w:t>
      </w:r>
    </w:p>
    <w:p w:rsidR="00E50AB3" w:rsidRPr="00E50AB3" w:rsidRDefault="00E50AB3" w:rsidP="0092385E">
      <w:pPr>
        <w:numPr>
          <w:ilvl w:val="0"/>
          <w:numId w:val="14"/>
        </w:numPr>
        <w:tabs>
          <w:tab w:val="clear" w:pos="720"/>
        </w:tabs>
        <w:spacing w:after="0" w:line="240" w:lineRule="auto"/>
        <w:ind w:left="0" w:firstLine="0"/>
        <w:jc w:val="both"/>
        <w:rPr>
          <w:rFonts w:ascii="Times New Roman" w:hAnsi="Times New Roman"/>
          <w:sz w:val="28"/>
          <w:szCs w:val="28"/>
        </w:rPr>
      </w:pPr>
      <w:proofErr w:type="gramStart"/>
      <w:r w:rsidRPr="00E50AB3">
        <w:rPr>
          <w:rFonts w:ascii="Times New Roman" w:hAnsi="Times New Roman"/>
          <w:sz w:val="28"/>
          <w:szCs w:val="28"/>
        </w:rPr>
        <w:t>сумм</w:t>
      </w:r>
      <w:proofErr w:type="gramEnd"/>
      <w:r w:rsidRPr="00E50AB3">
        <w:rPr>
          <w:rFonts w:ascii="Times New Roman" w:hAnsi="Times New Roman"/>
          <w:sz w:val="28"/>
          <w:szCs w:val="28"/>
        </w:rPr>
        <w:t xml:space="preserve">, уплачиваемых </w:t>
      </w:r>
      <w:r w:rsidR="0092385E" w:rsidRPr="0092385E">
        <w:rPr>
          <w:rStyle w:val="fill"/>
          <w:rFonts w:ascii="Times New Roman" w:hAnsi="Times New Roman"/>
          <w:b w:val="0"/>
          <w:i w:val="0"/>
          <w:color w:val="auto"/>
          <w:sz w:val="28"/>
          <w:szCs w:val="28"/>
        </w:rPr>
        <w:t>Администрацией</w:t>
      </w:r>
      <w:r w:rsidRPr="00E50AB3">
        <w:rPr>
          <w:rFonts w:ascii="Times New Roman" w:hAnsi="Times New Roman"/>
          <w:sz w:val="28"/>
          <w:szCs w:val="28"/>
        </w:rPr>
        <w:t xml:space="preserve"> за доставку материальных запасов, приведение их в состояние, пригодное для использования.</w:t>
      </w:r>
    </w:p>
    <w:p w:rsidR="00E50AB3" w:rsidRPr="00E50AB3" w:rsidRDefault="00E50AB3" w:rsidP="0092385E">
      <w:pPr>
        <w:jc w:val="both"/>
        <w:rPr>
          <w:rFonts w:ascii="Times New Roman" w:hAnsi="Times New Roman"/>
          <w:sz w:val="28"/>
          <w:szCs w:val="28"/>
        </w:rPr>
      </w:pPr>
      <w:r w:rsidRPr="00E50AB3">
        <w:rPr>
          <w:rFonts w:ascii="Times New Roman" w:hAnsi="Times New Roman"/>
          <w:sz w:val="28"/>
          <w:szCs w:val="28"/>
        </w:rPr>
        <w:t>Основание: пункты 52–60 Стандарта «Концептуальные основы бухучета и отчетности».</w:t>
      </w:r>
    </w:p>
    <w:p w:rsidR="00E50AB3" w:rsidRPr="0092385E" w:rsidRDefault="00E50AB3" w:rsidP="00E50A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iCs/>
          <w:sz w:val="28"/>
          <w:szCs w:val="28"/>
        </w:rPr>
      </w:pPr>
      <w:r w:rsidRPr="0092385E">
        <w:rPr>
          <w:rFonts w:ascii="Times New Roman" w:hAnsi="Times New Roman"/>
          <w:sz w:val="28"/>
          <w:szCs w:val="28"/>
        </w:rPr>
        <w:t> </w:t>
      </w:r>
      <w:r w:rsidR="0092385E">
        <w:rPr>
          <w:rFonts w:ascii="Times New Roman" w:hAnsi="Times New Roman"/>
          <w:sz w:val="28"/>
          <w:szCs w:val="28"/>
        </w:rPr>
        <w:tab/>
      </w:r>
      <w:r w:rsidRPr="0092385E">
        <w:rPr>
          <w:rFonts w:ascii="Times New Roman" w:hAnsi="Times New Roman"/>
          <w:iCs/>
          <w:sz w:val="28"/>
          <w:szCs w:val="28"/>
        </w:rPr>
        <w:t>4. Стоимость безвозмездно полученных нефинансовых активов</w:t>
      </w:r>
    </w:p>
    <w:p w:rsidR="0092385E" w:rsidRDefault="00E50AB3" w:rsidP="009238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8"/>
          <w:szCs w:val="28"/>
        </w:rPr>
      </w:pPr>
      <w:r w:rsidRPr="00E50AB3">
        <w:rPr>
          <w:rFonts w:ascii="Times New Roman" w:hAnsi="Times New Roman"/>
          <w:sz w:val="28"/>
          <w:szCs w:val="28"/>
        </w:rPr>
        <w:t> </w:t>
      </w:r>
      <w:r w:rsidR="0092385E">
        <w:rPr>
          <w:rFonts w:ascii="Times New Roman" w:hAnsi="Times New Roman"/>
          <w:sz w:val="28"/>
          <w:szCs w:val="28"/>
        </w:rPr>
        <w:tab/>
      </w:r>
      <w:r w:rsidRPr="00E50AB3">
        <w:rPr>
          <w:rFonts w:ascii="Times New Roman" w:hAnsi="Times New Roman"/>
          <w:sz w:val="28"/>
          <w:szCs w:val="28"/>
        </w:rPr>
        <w:t>4.1. Безвозмездно полученные объекты нефинансовых активов, а также неучтенные объекты, выявленные при проведении проверок и инвентаризаций, принимаются к учету по их справедливой стоимости, определенной комиссией по поступлению и выбытию активов методом рыночных цен. Комиссия вправе выбрать метод амортизированной стоимости замещения, если он более достоверно</w:t>
      </w:r>
      <w:r w:rsidR="0092385E">
        <w:rPr>
          <w:rFonts w:ascii="Times New Roman" w:hAnsi="Times New Roman"/>
          <w:sz w:val="28"/>
          <w:szCs w:val="28"/>
        </w:rPr>
        <w:t xml:space="preserve"> </w:t>
      </w:r>
      <w:r w:rsidRPr="00E50AB3">
        <w:rPr>
          <w:rFonts w:ascii="Times New Roman" w:hAnsi="Times New Roman"/>
          <w:sz w:val="28"/>
          <w:szCs w:val="28"/>
        </w:rPr>
        <w:t>определяет</w:t>
      </w:r>
      <w:r w:rsidR="0092385E">
        <w:rPr>
          <w:rFonts w:ascii="Times New Roman" w:hAnsi="Times New Roman"/>
          <w:sz w:val="28"/>
          <w:szCs w:val="28"/>
        </w:rPr>
        <w:t xml:space="preserve"> </w:t>
      </w:r>
      <w:r w:rsidRPr="00E50AB3">
        <w:rPr>
          <w:rFonts w:ascii="Times New Roman" w:hAnsi="Times New Roman"/>
          <w:sz w:val="28"/>
          <w:szCs w:val="28"/>
        </w:rPr>
        <w:t>стоимость</w:t>
      </w:r>
      <w:r w:rsidR="0092385E">
        <w:rPr>
          <w:rFonts w:ascii="Times New Roman" w:hAnsi="Times New Roman"/>
          <w:sz w:val="28"/>
          <w:szCs w:val="28"/>
        </w:rPr>
        <w:t xml:space="preserve"> </w:t>
      </w:r>
      <w:r w:rsidRPr="00E50AB3">
        <w:rPr>
          <w:rFonts w:ascii="Times New Roman" w:hAnsi="Times New Roman"/>
          <w:sz w:val="28"/>
          <w:szCs w:val="28"/>
        </w:rPr>
        <w:t>объекта.</w:t>
      </w:r>
    </w:p>
    <w:p w:rsidR="00E50AB3" w:rsidRPr="00E50AB3" w:rsidRDefault="00E50AB3" w:rsidP="009238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8"/>
          <w:szCs w:val="28"/>
        </w:rPr>
      </w:pPr>
      <w:r w:rsidRPr="00E50AB3">
        <w:rPr>
          <w:rFonts w:ascii="Times New Roman" w:hAnsi="Times New Roman"/>
          <w:sz w:val="28"/>
          <w:szCs w:val="28"/>
        </w:rPr>
        <w:t>Основание: пункты 52–60 Стандарта «Концептуальные основы бухучета и отчетности».</w:t>
      </w:r>
    </w:p>
    <w:p w:rsidR="00E50AB3" w:rsidRPr="00E50AB3" w:rsidRDefault="00E50AB3" w:rsidP="009238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8"/>
          <w:szCs w:val="28"/>
        </w:rPr>
      </w:pPr>
      <w:r w:rsidRPr="00E50AB3">
        <w:rPr>
          <w:rFonts w:ascii="Times New Roman" w:hAnsi="Times New Roman"/>
          <w:sz w:val="28"/>
          <w:szCs w:val="28"/>
        </w:rPr>
        <w:t> </w:t>
      </w:r>
      <w:r w:rsidR="0092385E">
        <w:rPr>
          <w:rFonts w:ascii="Times New Roman" w:hAnsi="Times New Roman"/>
          <w:sz w:val="28"/>
          <w:szCs w:val="28"/>
        </w:rPr>
        <w:tab/>
      </w:r>
      <w:r w:rsidRPr="00E50AB3">
        <w:rPr>
          <w:rFonts w:ascii="Times New Roman" w:hAnsi="Times New Roman"/>
          <w:sz w:val="28"/>
          <w:szCs w:val="28"/>
        </w:rPr>
        <w:t xml:space="preserve">4.2. Данные о рыночной цене должны быть подтверждены документально: </w:t>
      </w:r>
    </w:p>
    <w:p w:rsidR="00E50AB3" w:rsidRPr="0092385E" w:rsidRDefault="00E50AB3" w:rsidP="00E50A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sz w:val="28"/>
          <w:szCs w:val="28"/>
        </w:rPr>
      </w:pPr>
      <w:r w:rsidRPr="0092385E">
        <w:rPr>
          <w:rStyle w:val="fill"/>
          <w:rFonts w:ascii="Times New Roman" w:hAnsi="Times New Roman"/>
          <w:b w:val="0"/>
          <w:i w:val="0"/>
          <w:color w:val="auto"/>
          <w:sz w:val="28"/>
          <w:szCs w:val="28"/>
        </w:rPr>
        <w:t>– справками (другими подтверждающими документами) Росстата;</w:t>
      </w:r>
    </w:p>
    <w:p w:rsidR="00E50AB3" w:rsidRPr="0092385E" w:rsidRDefault="00E50AB3" w:rsidP="00E50A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sz w:val="28"/>
          <w:szCs w:val="28"/>
        </w:rPr>
      </w:pPr>
      <w:r w:rsidRPr="0092385E">
        <w:rPr>
          <w:rStyle w:val="fill"/>
          <w:rFonts w:ascii="Times New Roman" w:hAnsi="Times New Roman"/>
          <w:b w:val="0"/>
          <w:i w:val="0"/>
          <w:color w:val="auto"/>
          <w:sz w:val="28"/>
          <w:szCs w:val="28"/>
        </w:rPr>
        <w:t>– прайс-листами заводов-изготовителей;</w:t>
      </w:r>
    </w:p>
    <w:p w:rsidR="00E50AB3" w:rsidRPr="0092385E" w:rsidRDefault="00E50AB3" w:rsidP="00E50A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sz w:val="28"/>
          <w:szCs w:val="28"/>
        </w:rPr>
      </w:pPr>
      <w:r w:rsidRPr="0092385E">
        <w:rPr>
          <w:rStyle w:val="fill"/>
          <w:rFonts w:ascii="Times New Roman" w:hAnsi="Times New Roman"/>
          <w:b w:val="0"/>
          <w:i w:val="0"/>
          <w:color w:val="auto"/>
          <w:sz w:val="28"/>
          <w:szCs w:val="28"/>
        </w:rPr>
        <w:t>– справками (другими подтверждающими документами) оценщиков;</w:t>
      </w:r>
    </w:p>
    <w:p w:rsidR="00E50AB3" w:rsidRPr="0092385E" w:rsidRDefault="00E50AB3" w:rsidP="00E50A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sz w:val="28"/>
          <w:szCs w:val="28"/>
        </w:rPr>
      </w:pPr>
      <w:r w:rsidRPr="0092385E">
        <w:rPr>
          <w:rStyle w:val="fill"/>
          <w:rFonts w:ascii="Times New Roman" w:hAnsi="Times New Roman"/>
          <w:b w:val="0"/>
          <w:i w:val="0"/>
          <w:color w:val="auto"/>
          <w:sz w:val="28"/>
          <w:szCs w:val="28"/>
        </w:rPr>
        <w:t>– информацией, размещенной в СМИ, и т. д.</w:t>
      </w:r>
    </w:p>
    <w:p w:rsidR="00E50AB3" w:rsidRPr="00E50AB3" w:rsidRDefault="0092385E" w:rsidP="009238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8"/>
          <w:szCs w:val="28"/>
        </w:rPr>
      </w:pPr>
      <w:r>
        <w:rPr>
          <w:rFonts w:ascii="Times New Roman" w:hAnsi="Times New Roman"/>
          <w:sz w:val="28"/>
          <w:szCs w:val="28"/>
        </w:rPr>
        <w:lastRenderedPageBreak/>
        <w:tab/>
      </w:r>
      <w:r w:rsidR="00E50AB3" w:rsidRPr="00E50AB3">
        <w:rPr>
          <w:rFonts w:ascii="Times New Roman" w:hAnsi="Times New Roman"/>
          <w:sz w:val="28"/>
          <w:szCs w:val="28"/>
        </w:rPr>
        <w:t>В случаях невозможности документального подтверждения стоимость определяется экспертным путем.</w:t>
      </w:r>
    </w:p>
    <w:p w:rsidR="00E50AB3" w:rsidRPr="0092385E" w:rsidRDefault="0092385E" w:rsidP="00E50A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sz w:val="28"/>
          <w:szCs w:val="28"/>
        </w:rPr>
      </w:pPr>
      <w:r>
        <w:rPr>
          <w:rFonts w:ascii="Times New Roman" w:hAnsi="Times New Roman"/>
          <w:sz w:val="28"/>
          <w:szCs w:val="28"/>
        </w:rPr>
        <w:tab/>
      </w:r>
      <w:r w:rsidR="00E50AB3" w:rsidRPr="0092385E">
        <w:rPr>
          <w:rFonts w:ascii="Times New Roman" w:hAnsi="Times New Roman"/>
          <w:sz w:val="28"/>
          <w:szCs w:val="28"/>
        </w:rPr>
        <w:t> </w:t>
      </w:r>
      <w:r w:rsidR="00E50AB3" w:rsidRPr="0092385E">
        <w:rPr>
          <w:rFonts w:ascii="Times New Roman" w:hAnsi="Times New Roman"/>
          <w:iCs/>
          <w:sz w:val="28"/>
          <w:szCs w:val="28"/>
        </w:rPr>
        <w:t>5. Расчеты по доходам</w:t>
      </w:r>
    </w:p>
    <w:p w:rsidR="00E50AB3" w:rsidRPr="00E50AB3" w:rsidRDefault="0092385E" w:rsidP="009238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8"/>
          <w:szCs w:val="28"/>
        </w:rPr>
      </w:pPr>
      <w:r>
        <w:rPr>
          <w:rFonts w:ascii="Times New Roman" w:hAnsi="Times New Roman"/>
          <w:sz w:val="28"/>
          <w:szCs w:val="28"/>
        </w:rPr>
        <w:tab/>
      </w:r>
      <w:r w:rsidR="00E50AB3" w:rsidRPr="00E50AB3">
        <w:rPr>
          <w:rFonts w:ascii="Times New Roman" w:hAnsi="Times New Roman"/>
          <w:sz w:val="28"/>
          <w:szCs w:val="28"/>
        </w:rPr>
        <w:t>5.1. Перечень администрируемых доходов определяется главным администратором доходов бюджета.</w:t>
      </w:r>
    </w:p>
    <w:p w:rsidR="00E50AB3" w:rsidRPr="00E50AB3" w:rsidRDefault="00E50AB3" w:rsidP="009238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8"/>
          <w:szCs w:val="28"/>
        </w:rPr>
      </w:pPr>
      <w:r w:rsidRPr="00E50AB3">
        <w:rPr>
          <w:rFonts w:ascii="Times New Roman" w:hAnsi="Times New Roman"/>
          <w:sz w:val="28"/>
          <w:szCs w:val="28"/>
        </w:rPr>
        <w:t> </w:t>
      </w:r>
      <w:r w:rsidR="0092385E">
        <w:rPr>
          <w:rFonts w:ascii="Times New Roman" w:hAnsi="Times New Roman"/>
          <w:sz w:val="28"/>
          <w:szCs w:val="28"/>
        </w:rPr>
        <w:tab/>
      </w:r>
      <w:r w:rsidRPr="00E50AB3">
        <w:rPr>
          <w:rFonts w:ascii="Times New Roman" w:hAnsi="Times New Roman"/>
          <w:sz w:val="28"/>
          <w:szCs w:val="28"/>
        </w:rPr>
        <w:t xml:space="preserve">5.2. </w:t>
      </w:r>
      <w:r w:rsidR="0086541A">
        <w:rPr>
          <w:rStyle w:val="fill"/>
          <w:rFonts w:ascii="Times New Roman" w:hAnsi="Times New Roman"/>
          <w:b w:val="0"/>
          <w:i w:val="0"/>
          <w:color w:val="auto"/>
          <w:sz w:val="28"/>
          <w:szCs w:val="28"/>
        </w:rPr>
        <w:t>Собрание</w:t>
      </w:r>
      <w:r w:rsidRPr="00E50AB3">
        <w:rPr>
          <w:rFonts w:ascii="Times New Roman" w:hAnsi="Times New Roman"/>
          <w:sz w:val="28"/>
          <w:szCs w:val="28"/>
        </w:rPr>
        <w:t xml:space="preserve"> администрирует поступления в бюджет на счете КБК 1.210.02.000 по правилам, установленным главным администратором доходов бюджета.</w:t>
      </w:r>
    </w:p>
    <w:p w:rsidR="00E50AB3" w:rsidRPr="00E50AB3" w:rsidRDefault="00E50AB3" w:rsidP="009238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8"/>
          <w:szCs w:val="28"/>
        </w:rPr>
      </w:pPr>
      <w:r w:rsidRPr="00E50AB3">
        <w:rPr>
          <w:rFonts w:ascii="Times New Roman" w:hAnsi="Times New Roman"/>
          <w:sz w:val="28"/>
          <w:szCs w:val="28"/>
        </w:rPr>
        <w:t> </w:t>
      </w:r>
      <w:r w:rsidR="0092385E">
        <w:rPr>
          <w:rFonts w:ascii="Times New Roman" w:hAnsi="Times New Roman"/>
          <w:sz w:val="28"/>
          <w:szCs w:val="28"/>
        </w:rPr>
        <w:tab/>
      </w:r>
      <w:r w:rsidRPr="00E50AB3">
        <w:rPr>
          <w:rFonts w:ascii="Times New Roman" w:hAnsi="Times New Roman"/>
          <w:sz w:val="28"/>
          <w:szCs w:val="28"/>
        </w:rPr>
        <w:t>5.3. Излишне полученные от плательщиков средства возвращаются на основании заявления плательщика и акта сверки с плательщиком.</w:t>
      </w:r>
    </w:p>
    <w:p w:rsidR="00E50AB3" w:rsidRPr="0092385E" w:rsidRDefault="00E50AB3" w:rsidP="00E50A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sz w:val="28"/>
          <w:szCs w:val="28"/>
        </w:rPr>
      </w:pPr>
      <w:r w:rsidRPr="0092385E">
        <w:rPr>
          <w:rFonts w:ascii="Times New Roman" w:hAnsi="Times New Roman"/>
          <w:sz w:val="28"/>
          <w:szCs w:val="28"/>
        </w:rPr>
        <w:t> </w:t>
      </w:r>
      <w:r w:rsidR="0092385E">
        <w:rPr>
          <w:rFonts w:ascii="Times New Roman" w:hAnsi="Times New Roman"/>
          <w:sz w:val="28"/>
          <w:szCs w:val="28"/>
        </w:rPr>
        <w:tab/>
      </w:r>
      <w:r w:rsidRPr="0092385E">
        <w:rPr>
          <w:rFonts w:ascii="Times New Roman" w:hAnsi="Times New Roman"/>
          <w:iCs/>
          <w:sz w:val="28"/>
          <w:szCs w:val="28"/>
        </w:rPr>
        <w:t>6. Расчеты с подотчетными лицами</w:t>
      </w:r>
    </w:p>
    <w:p w:rsidR="00E50AB3" w:rsidRPr="00E50AB3" w:rsidRDefault="0092385E" w:rsidP="009238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8"/>
          <w:szCs w:val="28"/>
        </w:rPr>
      </w:pPr>
      <w:r>
        <w:rPr>
          <w:rFonts w:ascii="Times New Roman" w:hAnsi="Times New Roman"/>
          <w:sz w:val="28"/>
          <w:szCs w:val="28"/>
        </w:rPr>
        <w:tab/>
      </w:r>
      <w:r w:rsidR="00E50AB3" w:rsidRPr="00E50AB3">
        <w:rPr>
          <w:rFonts w:ascii="Times New Roman" w:hAnsi="Times New Roman"/>
          <w:sz w:val="28"/>
          <w:szCs w:val="28"/>
        </w:rPr>
        <w:t xml:space="preserve">6.1. Денежные средства выдаются под отчет на основании </w:t>
      </w:r>
      <w:r>
        <w:rPr>
          <w:rFonts w:ascii="Times New Roman" w:hAnsi="Times New Roman"/>
          <w:sz w:val="28"/>
          <w:szCs w:val="28"/>
        </w:rPr>
        <w:t>распоряжения</w:t>
      </w:r>
      <w:r w:rsidR="00E50AB3" w:rsidRPr="00E50AB3">
        <w:rPr>
          <w:rFonts w:ascii="Times New Roman" w:hAnsi="Times New Roman"/>
          <w:sz w:val="28"/>
          <w:szCs w:val="28"/>
        </w:rPr>
        <w:t xml:space="preserve"> руководителя или служебной записки, согласованной с руководителем. Выдача денежных средств под отчет производится путем:</w:t>
      </w:r>
    </w:p>
    <w:p w:rsidR="00E50AB3" w:rsidRPr="00E50AB3" w:rsidRDefault="00E50AB3" w:rsidP="0092385E">
      <w:pPr>
        <w:numPr>
          <w:ilvl w:val="0"/>
          <w:numId w:val="15"/>
        </w:numPr>
        <w:tabs>
          <w:tab w:val="clear" w:pos="720"/>
        </w:tabs>
        <w:spacing w:after="0" w:line="240" w:lineRule="auto"/>
        <w:ind w:left="0" w:firstLine="0"/>
        <w:jc w:val="both"/>
        <w:rPr>
          <w:rFonts w:ascii="Times New Roman" w:hAnsi="Times New Roman"/>
          <w:sz w:val="28"/>
          <w:szCs w:val="28"/>
        </w:rPr>
      </w:pPr>
      <w:proofErr w:type="gramStart"/>
      <w:r w:rsidRPr="00E50AB3">
        <w:rPr>
          <w:rFonts w:ascii="Times New Roman" w:hAnsi="Times New Roman"/>
          <w:sz w:val="28"/>
          <w:szCs w:val="28"/>
        </w:rPr>
        <w:t>выдачи</w:t>
      </w:r>
      <w:proofErr w:type="gramEnd"/>
      <w:r w:rsidRPr="00E50AB3">
        <w:rPr>
          <w:rFonts w:ascii="Times New Roman" w:hAnsi="Times New Roman"/>
          <w:sz w:val="28"/>
          <w:szCs w:val="28"/>
        </w:rPr>
        <w:t xml:space="preserve"> из кассы. При этом выплаты подотчетных сумм сотрудникам (служащим) производятся в течение трех рабочих дней, включая день получения денег в банке;</w:t>
      </w:r>
    </w:p>
    <w:p w:rsidR="00E50AB3" w:rsidRPr="00E50AB3" w:rsidRDefault="00E50AB3" w:rsidP="0092385E">
      <w:pPr>
        <w:numPr>
          <w:ilvl w:val="0"/>
          <w:numId w:val="15"/>
        </w:numPr>
        <w:tabs>
          <w:tab w:val="clear" w:pos="720"/>
        </w:tabs>
        <w:spacing w:after="0" w:line="240" w:lineRule="auto"/>
        <w:ind w:left="0" w:firstLine="0"/>
        <w:jc w:val="both"/>
        <w:rPr>
          <w:rFonts w:ascii="Times New Roman" w:hAnsi="Times New Roman"/>
          <w:sz w:val="28"/>
          <w:szCs w:val="28"/>
        </w:rPr>
      </w:pPr>
      <w:proofErr w:type="gramStart"/>
      <w:r w:rsidRPr="00E50AB3">
        <w:rPr>
          <w:rFonts w:ascii="Times New Roman" w:hAnsi="Times New Roman"/>
          <w:sz w:val="28"/>
          <w:szCs w:val="28"/>
        </w:rPr>
        <w:t>перечисления</w:t>
      </w:r>
      <w:proofErr w:type="gramEnd"/>
      <w:r w:rsidRPr="00E50AB3">
        <w:rPr>
          <w:rFonts w:ascii="Times New Roman" w:hAnsi="Times New Roman"/>
          <w:sz w:val="28"/>
          <w:szCs w:val="28"/>
        </w:rPr>
        <w:t xml:space="preserve"> на зарплатную карту материально ответственного лица.</w:t>
      </w:r>
    </w:p>
    <w:p w:rsidR="00E50AB3" w:rsidRPr="00E50AB3" w:rsidRDefault="00E50AB3" w:rsidP="009238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hAnsi="Times New Roman"/>
          <w:sz w:val="28"/>
          <w:szCs w:val="28"/>
        </w:rPr>
      </w:pPr>
      <w:r w:rsidRPr="00E50AB3">
        <w:rPr>
          <w:rFonts w:ascii="Times New Roman" w:hAnsi="Times New Roman"/>
          <w:sz w:val="28"/>
          <w:szCs w:val="28"/>
        </w:rPr>
        <w:t>Способ выдачи денежных средств указывается в служебной записке или</w:t>
      </w:r>
      <w:r w:rsidR="0092385E">
        <w:rPr>
          <w:rFonts w:ascii="Times New Roman" w:hAnsi="Times New Roman"/>
          <w:sz w:val="28"/>
          <w:szCs w:val="28"/>
        </w:rPr>
        <w:t xml:space="preserve"> распоряжении</w:t>
      </w:r>
      <w:r w:rsidRPr="00E50AB3">
        <w:rPr>
          <w:rFonts w:ascii="Times New Roman" w:hAnsi="Times New Roman"/>
          <w:sz w:val="28"/>
          <w:szCs w:val="28"/>
        </w:rPr>
        <w:t xml:space="preserve"> руководителя.</w:t>
      </w:r>
    </w:p>
    <w:p w:rsidR="00E50AB3" w:rsidRPr="00E50AB3" w:rsidRDefault="0092385E" w:rsidP="009238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8"/>
          <w:szCs w:val="28"/>
        </w:rPr>
      </w:pPr>
      <w:r>
        <w:rPr>
          <w:rFonts w:ascii="Times New Roman" w:hAnsi="Times New Roman"/>
          <w:sz w:val="28"/>
          <w:szCs w:val="28"/>
        </w:rPr>
        <w:tab/>
      </w:r>
      <w:r w:rsidR="00E50AB3" w:rsidRPr="00E50AB3">
        <w:rPr>
          <w:rFonts w:ascii="Times New Roman" w:hAnsi="Times New Roman"/>
          <w:sz w:val="28"/>
          <w:szCs w:val="28"/>
        </w:rPr>
        <w:t xml:space="preserve">6.2. </w:t>
      </w:r>
      <w:r w:rsidR="0086541A">
        <w:rPr>
          <w:rStyle w:val="fill"/>
          <w:rFonts w:ascii="Times New Roman" w:hAnsi="Times New Roman"/>
          <w:b w:val="0"/>
          <w:i w:val="0"/>
          <w:color w:val="auto"/>
          <w:sz w:val="28"/>
          <w:szCs w:val="28"/>
        </w:rPr>
        <w:t>Собрание</w:t>
      </w:r>
      <w:r w:rsidR="00E50AB3" w:rsidRPr="00E50AB3">
        <w:rPr>
          <w:rFonts w:ascii="Times New Roman" w:hAnsi="Times New Roman"/>
          <w:sz w:val="28"/>
          <w:szCs w:val="28"/>
        </w:rPr>
        <w:t xml:space="preserve"> выдает денежные средства под отчет штатным сотрудникам, а также лицам, которые не состоят в штате, на основании отдельного </w:t>
      </w:r>
      <w:r>
        <w:rPr>
          <w:rFonts w:ascii="Times New Roman" w:hAnsi="Times New Roman"/>
          <w:sz w:val="28"/>
          <w:szCs w:val="28"/>
        </w:rPr>
        <w:t>распоряжения</w:t>
      </w:r>
      <w:r w:rsidR="00E50AB3" w:rsidRPr="00E50AB3">
        <w:rPr>
          <w:rFonts w:ascii="Times New Roman" w:hAnsi="Times New Roman"/>
          <w:sz w:val="28"/>
          <w:szCs w:val="28"/>
        </w:rPr>
        <w:t xml:space="preserve"> руководителя. Расчеты по выданным суммам проходят в порядке, установленном для штатных сотрудников.</w:t>
      </w:r>
    </w:p>
    <w:p w:rsidR="00E50AB3" w:rsidRPr="00E50AB3" w:rsidRDefault="00E50AB3" w:rsidP="009238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8"/>
          <w:szCs w:val="28"/>
        </w:rPr>
      </w:pPr>
      <w:r w:rsidRPr="00E50AB3">
        <w:rPr>
          <w:rFonts w:ascii="Times New Roman" w:hAnsi="Times New Roman"/>
          <w:sz w:val="28"/>
          <w:szCs w:val="28"/>
        </w:rPr>
        <w:t> </w:t>
      </w:r>
      <w:r w:rsidR="0092385E">
        <w:rPr>
          <w:rFonts w:ascii="Times New Roman" w:hAnsi="Times New Roman"/>
          <w:sz w:val="28"/>
          <w:szCs w:val="28"/>
        </w:rPr>
        <w:tab/>
      </w:r>
      <w:r w:rsidRPr="00E50AB3">
        <w:rPr>
          <w:rFonts w:ascii="Times New Roman" w:hAnsi="Times New Roman"/>
          <w:sz w:val="28"/>
          <w:szCs w:val="28"/>
        </w:rPr>
        <w:t xml:space="preserve">6.3. Предельная сумма выдачи денежных средств под отчет (за исключением расходов на командировки) устанавливается в размере </w:t>
      </w:r>
      <w:r w:rsidR="0092385E">
        <w:rPr>
          <w:rFonts w:ascii="Times New Roman" w:hAnsi="Times New Roman"/>
          <w:sz w:val="28"/>
          <w:szCs w:val="28"/>
        </w:rPr>
        <w:t>4</w:t>
      </w:r>
      <w:r w:rsidRPr="00E50AB3">
        <w:rPr>
          <w:rFonts w:ascii="Times New Roman" w:hAnsi="Times New Roman"/>
          <w:sz w:val="28"/>
          <w:szCs w:val="28"/>
        </w:rPr>
        <w:t>0 000 (</w:t>
      </w:r>
      <w:r w:rsidR="0092385E">
        <w:rPr>
          <w:rFonts w:ascii="Times New Roman" w:hAnsi="Times New Roman"/>
          <w:sz w:val="28"/>
          <w:szCs w:val="28"/>
        </w:rPr>
        <w:t>сорок</w:t>
      </w:r>
      <w:r w:rsidRPr="00E50AB3">
        <w:rPr>
          <w:rFonts w:ascii="Times New Roman" w:hAnsi="Times New Roman"/>
          <w:sz w:val="28"/>
          <w:szCs w:val="28"/>
        </w:rPr>
        <w:t xml:space="preserve"> тысяч) руб.</w:t>
      </w:r>
    </w:p>
    <w:p w:rsidR="00E50AB3" w:rsidRPr="00E50AB3" w:rsidRDefault="0092385E" w:rsidP="009238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8"/>
          <w:szCs w:val="28"/>
        </w:rPr>
      </w:pPr>
      <w:r>
        <w:rPr>
          <w:rFonts w:ascii="Times New Roman" w:hAnsi="Times New Roman"/>
          <w:sz w:val="28"/>
          <w:szCs w:val="28"/>
        </w:rPr>
        <w:tab/>
      </w:r>
      <w:r w:rsidR="00E50AB3" w:rsidRPr="00E50AB3">
        <w:rPr>
          <w:rFonts w:ascii="Times New Roman" w:hAnsi="Times New Roman"/>
          <w:sz w:val="28"/>
          <w:szCs w:val="28"/>
        </w:rPr>
        <w:t>На основании распоряжения руководителя в исключительных случаях сумма может быть увеличена (но не более лимита расчетов наличными средствами между юридическими лицами) в соответствии с указанием Банка России.</w:t>
      </w:r>
      <w:r w:rsidR="00E50AB3" w:rsidRPr="00E50AB3">
        <w:rPr>
          <w:rFonts w:ascii="Times New Roman" w:hAnsi="Times New Roman"/>
          <w:sz w:val="28"/>
          <w:szCs w:val="28"/>
        </w:rPr>
        <w:br/>
        <w:t>Основание: пункт 6 указания Банка России от 7 октября 2013 № 3073-У.</w:t>
      </w:r>
    </w:p>
    <w:p w:rsidR="00E50AB3" w:rsidRPr="00E50AB3" w:rsidRDefault="00E50AB3" w:rsidP="008654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8"/>
          <w:szCs w:val="28"/>
        </w:rPr>
      </w:pPr>
      <w:r w:rsidRPr="00E50AB3">
        <w:rPr>
          <w:rFonts w:ascii="Times New Roman" w:hAnsi="Times New Roman"/>
          <w:sz w:val="28"/>
          <w:szCs w:val="28"/>
        </w:rPr>
        <w:t> </w:t>
      </w:r>
      <w:r w:rsidR="0092385E">
        <w:rPr>
          <w:rFonts w:ascii="Times New Roman" w:hAnsi="Times New Roman"/>
          <w:sz w:val="28"/>
          <w:szCs w:val="28"/>
        </w:rPr>
        <w:tab/>
      </w:r>
      <w:r w:rsidRPr="00E50AB3">
        <w:rPr>
          <w:rFonts w:ascii="Times New Roman" w:hAnsi="Times New Roman"/>
          <w:sz w:val="28"/>
          <w:szCs w:val="28"/>
        </w:rPr>
        <w:t xml:space="preserve">6.4. Денежные средства выдаются под отчет на хозяйственные нужды на срок, который сотрудник указал в заявлении на выдачу денежных средств </w:t>
      </w:r>
      <w:r w:rsidRPr="00E50AB3">
        <w:rPr>
          <w:rFonts w:ascii="Times New Roman" w:hAnsi="Times New Roman"/>
          <w:sz w:val="28"/>
          <w:szCs w:val="28"/>
        </w:rPr>
        <w:lastRenderedPageBreak/>
        <w:t xml:space="preserve">под отчет, но не более пяти рабочих дней. По истечении этого срока сотрудник должен отчитаться в течение трех рабочих дней. </w:t>
      </w:r>
    </w:p>
    <w:p w:rsidR="007C304B" w:rsidRDefault="00E50AB3" w:rsidP="007C30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8"/>
          <w:szCs w:val="28"/>
        </w:rPr>
      </w:pPr>
      <w:r w:rsidRPr="00E50AB3">
        <w:rPr>
          <w:rFonts w:ascii="Times New Roman" w:hAnsi="Times New Roman"/>
          <w:sz w:val="28"/>
          <w:szCs w:val="28"/>
        </w:rPr>
        <w:t> </w:t>
      </w:r>
      <w:r w:rsidR="0092385E">
        <w:rPr>
          <w:rFonts w:ascii="Times New Roman" w:hAnsi="Times New Roman"/>
          <w:sz w:val="28"/>
          <w:szCs w:val="28"/>
        </w:rPr>
        <w:tab/>
      </w:r>
      <w:r w:rsidRPr="00E50AB3">
        <w:rPr>
          <w:rFonts w:ascii="Times New Roman" w:hAnsi="Times New Roman"/>
          <w:sz w:val="28"/>
          <w:szCs w:val="28"/>
        </w:rPr>
        <w:t xml:space="preserve">6.5. При направлении сотрудников </w:t>
      </w:r>
      <w:r w:rsidR="0086541A">
        <w:rPr>
          <w:rStyle w:val="fill"/>
          <w:rFonts w:ascii="Times New Roman" w:hAnsi="Times New Roman"/>
          <w:b w:val="0"/>
          <w:i w:val="0"/>
          <w:color w:val="auto"/>
          <w:sz w:val="28"/>
          <w:szCs w:val="28"/>
        </w:rPr>
        <w:t>Собрания</w:t>
      </w:r>
      <w:r w:rsidRPr="00E50AB3">
        <w:rPr>
          <w:rFonts w:ascii="Times New Roman" w:hAnsi="Times New Roman"/>
          <w:sz w:val="28"/>
          <w:szCs w:val="28"/>
        </w:rPr>
        <w:t xml:space="preserve"> в служебные командировки на территории России расходы на них возмещаются в соответствии с постановлением Правительства </w:t>
      </w:r>
      <w:r w:rsidR="007C304B">
        <w:rPr>
          <w:rFonts w:ascii="Times New Roman" w:hAnsi="Times New Roman"/>
          <w:sz w:val="28"/>
          <w:szCs w:val="28"/>
        </w:rPr>
        <w:t>Камчатского края</w:t>
      </w:r>
      <w:r w:rsidRPr="00E50AB3">
        <w:rPr>
          <w:rFonts w:ascii="Times New Roman" w:hAnsi="Times New Roman"/>
          <w:sz w:val="28"/>
          <w:szCs w:val="28"/>
        </w:rPr>
        <w:t xml:space="preserve"> от 2</w:t>
      </w:r>
      <w:r w:rsidR="007C304B">
        <w:rPr>
          <w:rFonts w:ascii="Times New Roman" w:hAnsi="Times New Roman"/>
          <w:sz w:val="28"/>
          <w:szCs w:val="28"/>
        </w:rPr>
        <w:t>9</w:t>
      </w:r>
      <w:r w:rsidRPr="00E50AB3">
        <w:rPr>
          <w:rFonts w:ascii="Times New Roman" w:hAnsi="Times New Roman"/>
          <w:sz w:val="28"/>
          <w:szCs w:val="28"/>
        </w:rPr>
        <w:t> </w:t>
      </w:r>
      <w:r w:rsidR="007C304B">
        <w:rPr>
          <w:rFonts w:ascii="Times New Roman" w:hAnsi="Times New Roman"/>
          <w:sz w:val="28"/>
          <w:szCs w:val="28"/>
        </w:rPr>
        <w:t>янва</w:t>
      </w:r>
      <w:r w:rsidRPr="00E50AB3">
        <w:rPr>
          <w:rFonts w:ascii="Times New Roman" w:hAnsi="Times New Roman"/>
          <w:sz w:val="28"/>
          <w:szCs w:val="28"/>
        </w:rPr>
        <w:t>ря 20</w:t>
      </w:r>
      <w:r w:rsidR="007C304B">
        <w:rPr>
          <w:rFonts w:ascii="Times New Roman" w:hAnsi="Times New Roman"/>
          <w:sz w:val="28"/>
          <w:szCs w:val="28"/>
        </w:rPr>
        <w:t>10</w:t>
      </w:r>
      <w:r w:rsidRPr="00E50AB3">
        <w:rPr>
          <w:rFonts w:ascii="Times New Roman" w:hAnsi="Times New Roman"/>
          <w:sz w:val="28"/>
          <w:szCs w:val="28"/>
        </w:rPr>
        <w:t> № </w:t>
      </w:r>
      <w:r w:rsidR="007C304B">
        <w:rPr>
          <w:rFonts w:ascii="Times New Roman" w:hAnsi="Times New Roman"/>
          <w:sz w:val="28"/>
          <w:szCs w:val="28"/>
        </w:rPr>
        <w:t>43-П</w:t>
      </w:r>
      <w:r w:rsidRPr="00E50AB3">
        <w:rPr>
          <w:rFonts w:ascii="Times New Roman" w:hAnsi="Times New Roman"/>
          <w:sz w:val="28"/>
          <w:szCs w:val="28"/>
        </w:rPr>
        <w:t>.</w:t>
      </w:r>
      <w:r w:rsidR="007C304B">
        <w:rPr>
          <w:rFonts w:ascii="Times New Roman" w:hAnsi="Times New Roman"/>
          <w:sz w:val="28"/>
          <w:szCs w:val="28"/>
        </w:rPr>
        <w:t xml:space="preserve"> </w:t>
      </w:r>
    </w:p>
    <w:p w:rsidR="007C304B" w:rsidRDefault="007C304B" w:rsidP="007C30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8"/>
          <w:szCs w:val="28"/>
        </w:rPr>
      </w:pPr>
      <w:r>
        <w:rPr>
          <w:rFonts w:ascii="Times New Roman" w:hAnsi="Times New Roman"/>
          <w:sz w:val="28"/>
          <w:szCs w:val="28"/>
        </w:rPr>
        <w:tab/>
      </w:r>
      <w:r w:rsidR="00E50AB3" w:rsidRPr="00E50AB3">
        <w:rPr>
          <w:rFonts w:ascii="Times New Roman" w:hAnsi="Times New Roman"/>
          <w:sz w:val="28"/>
          <w:szCs w:val="28"/>
        </w:rPr>
        <w:t>Возмещение расходов на служебные командировки, превышающих размер, установленный Правительством </w:t>
      </w:r>
      <w:r>
        <w:rPr>
          <w:rFonts w:ascii="Times New Roman" w:hAnsi="Times New Roman"/>
          <w:sz w:val="28"/>
          <w:szCs w:val="28"/>
        </w:rPr>
        <w:t>Камчатского края</w:t>
      </w:r>
      <w:r w:rsidR="00E50AB3" w:rsidRPr="00E50AB3">
        <w:rPr>
          <w:rFonts w:ascii="Times New Roman" w:hAnsi="Times New Roman"/>
          <w:sz w:val="28"/>
          <w:szCs w:val="28"/>
        </w:rPr>
        <w:t xml:space="preserve">, производится при наличии экономии бюджетных средств по фактическим расходам с разрешения руководителя </w:t>
      </w:r>
      <w:r w:rsidR="0092385E" w:rsidRPr="0092385E">
        <w:rPr>
          <w:rStyle w:val="fill"/>
          <w:rFonts w:ascii="Times New Roman" w:hAnsi="Times New Roman"/>
          <w:b w:val="0"/>
          <w:i w:val="0"/>
          <w:color w:val="auto"/>
          <w:sz w:val="28"/>
          <w:szCs w:val="28"/>
        </w:rPr>
        <w:t>А</w:t>
      </w:r>
      <w:r w:rsidR="0092385E">
        <w:rPr>
          <w:rStyle w:val="fill"/>
          <w:rFonts w:ascii="Times New Roman" w:hAnsi="Times New Roman"/>
          <w:b w:val="0"/>
          <w:i w:val="0"/>
          <w:color w:val="auto"/>
          <w:sz w:val="28"/>
          <w:szCs w:val="28"/>
        </w:rPr>
        <w:t>дминистрации</w:t>
      </w:r>
      <w:r w:rsidR="00E50AB3" w:rsidRPr="00E50AB3">
        <w:rPr>
          <w:rFonts w:ascii="Times New Roman" w:hAnsi="Times New Roman"/>
          <w:sz w:val="28"/>
          <w:szCs w:val="28"/>
        </w:rPr>
        <w:t>,</w:t>
      </w:r>
      <w:r>
        <w:rPr>
          <w:rFonts w:ascii="Times New Roman" w:hAnsi="Times New Roman"/>
          <w:sz w:val="28"/>
          <w:szCs w:val="28"/>
        </w:rPr>
        <w:t xml:space="preserve"> </w:t>
      </w:r>
      <w:r w:rsidR="00E50AB3" w:rsidRPr="00E50AB3">
        <w:rPr>
          <w:rFonts w:ascii="Times New Roman" w:hAnsi="Times New Roman"/>
          <w:sz w:val="28"/>
          <w:szCs w:val="28"/>
        </w:rPr>
        <w:t>оформленного</w:t>
      </w:r>
      <w:r>
        <w:rPr>
          <w:rFonts w:ascii="Times New Roman" w:hAnsi="Times New Roman"/>
          <w:sz w:val="28"/>
          <w:szCs w:val="28"/>
        </w:rPr>
        <w:t xml:space="preserve"> распоряжением</w:t>
      </w:r>
      <w:r w:rsidR="00E50AB3" w:rsidRPr="00E50AB3">
        <w:rPr>
          <w:rFonts w:ascii="Times New Roman" w:hAnsi="Times New Roman"/>
          <w:sz w:val="28"/>
          <w:szCs w:val="28"/>
        </w:rPr>
        <w:t>.</w:t>
      </w:r>
    </w:p>
    <w:p w:rsidR="00E50AB3" w:rsidRPr="00E50AB3" w:rsidRDefault="00E50AB3" w:rsidP="009238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8"/>
          <w:szCs w:val="28"/>
        </w:rPr>
      </w:pPr>
      <w:r w:rsidRPr="00E50AB3">
        <w:rPr>
          <w:rFonts w:ascii="Times New Roman" w:hAnsi="Times New Roman"/>
          <w:sz w:val="28"/>
          <w:szCs w:val="28"/>
        </w:rPr>
        <w:t>Основание: пункты 2, 3 постановления Правительства РФ от 2 октября 2002 № 729.</w:t>
      </w:r>
    </w:p>
    <w:p w:rsidR="00E50AB3" w:rsidRPr="00E50AB3" w:rsidRDefault="00E50AB3" w:rsidP="007C30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8"/>
          <w:szCs w:val="28"/>
        </w:rPr>
      </w:pPr>
      <w:r w:rsidRPr="00E50AB3">
        <w:rPr>
          <w:rFonts w:ascii="Times New Roman" w:hAnsi="Times New Roman"/>
          <w:sz w:val="28"/>
          <w:szCs w:val="28"/>
        </w:rPr>
        <w:t>Порядок оформления служебных командировок и возмещения командировочных расходов приведен в приложении 8.</w:t>
      </w:r>
    </w:p>
    <w:p w:rsidR="00E50AB3" w:rsidRPr="00E50AB3" w:rsidRDefault="00E50AB3" w:rsidP="007C30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8"/>
          <w:szCs w:val="28"/>
        </w:rPr>
      </w:pPr>
      <w:r w:rsidRPr="00E50AB3">
        <w:rPr>
          <w:rFonts w:ascii="Times New Roman" w:hAnsi="Times New Roman"/>
          <w:sz w:val="28"/>
          <w:szCs w:val="28"/>
        </w:rPr>
        <w:t> </w:t>
      </w:r>
      <w:r w:rsidR="007C304B">
        <w:rPr>
          <w:rFonts w:ascii="Times New Roman" w:hAnsi="Times New Roman"/>
          <w:sz w:val="28"/>
          <w:szCs w:val="28"/>
        </w:rPr>
        <w:tab/>
      </w:r>
      <w:r w:rsidRPr="00E50AB3">
        <w:rPr>
          <w:rFonts w:ascii="Times New Roman" w:hAnsi="Times New Roman"/>
          <w:sz w:val="28"/>
          <w:szCs w:val="28"/>
        </w:rPr>
        <w:t>6.6. По возвращении из командировки сотрудник представляет авансовый отчет об израсходованных суммах в течение трех рабочих дней.</w:t>
      </w:r>
    </w:p>
    <w:p w:rsidR="00E50AB3" w:rsidRPr="00E50AB3" w:rsidRDefault="00E50AB3" w:rsidP="007C30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8"/>
          <w:szCs w:val="28"/>
        </w:rPr>
      </w:pPr>
      <w:r w:rsidRPr="00E50AB3">
        <w:rPr>
          <w:rFonts w:ascii="Times New Roman" w:hAnsi="Times New Roman"/>
          <w:sz w:val="28"/>
          <w:szCs w:val="28"/>
        </w:rPr>
        <w:t>Основание: пункт 26 постановления Правительства РФ от 13 октября 2008 № 749.</w:t>
      </w:r>
    </w:p>
    <w:p w:rsidR="007C304B" w:rsidRDefault="00E50AB3" w:rsidP="007C30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8"/>
          <w:szCs w:val="28"/>
        </w:rPr>
      </w:pPr>
      <w:r w:rsidRPr="00E50AB3">
        <w:rPr>
          <w:rFonts w:ascii="Times New Roman" w:hAnsi="Times New Roman"/>
          <w:sz w:val="28"/>
          <w:szCs w:val="28"/>
        </w:rPr>
        <w:t> </w:t>
      </w:r>
      <w:r w:rsidR="007C304B">
        <w:rPr>
          <w:rFonts w:ascii="Times New Roman" w:hAnsi="Times New Roman"/>
          <w:sz w:val="28"/>
          <w:szCs w:val="28"/>
        </w:rPr>
        <w:tab/>
      </w:r>
      <w:r w:rsidRPr="00E50AB3">
        <w:rPr>
          <w:rFonts w:ascii="Times New Roman" w:hAnsi="Times New Roman"/>
          <w:sz w:val="28"/>
          <w:szCs w:val="28"/>
        </w:rPr>
        <w:t xml:space="preserve">6.7. Предельные сроки отчета по выданным доверенностям на получение материальных ценностей устанавливаются </w:t>
      </w:r>
      <w:r w:rsidR="007C304B" w:rsidRPr="00E50AB3">
        <w:rPr>
          <w:rFonts w:ascii="Times New Roman" w:hAnsi="Times New Roman"/>
          <w:sz w:val="28"/>
          <w:szCs w:val="28"/>
        </w:rPr>
        <w:t xml:space="preserve">следующие: </w:t>
      </w:r>
    </w:p>
    <w:p w:rsidR="00E50AB3" w:rsidRPr="00E50AB3" w:rsidRDefault="007C304B" w:rsidP="007C30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8"/>
          <w:szCs w:val="28"/>
        </w:rPr>
      </w:pPr>
      <w:r w:rsidRPr="00E50AB3">
        <w:rPr>
          <w:rFonts w:ascii="Times New Roman" w:hAnsi="Times New Roman"/>
          <w:sz w:val="28"/>
          <w:szCs w:val="28"/>
        </w:rPr>
        <w:t>–</w:t>
      </w:r>
      <w:r w:rsidR="00E50AB3" w:rsidRPr="00E50AB3">
        <w:rPr>
          <w:rFonts w:ascii="Times New Roman" w:hAnsi="Times New Roman"/>
          <w:sz w:val="28"/>
          <w:szCs w:val="28"/>
        </w:rPr>
        <w:t xml:space="preserve"> в течение 10 календарных дней с момента </w:t>
      </w:r>
      <w:proofErr w:type="gramStart"/>
      <w:r w:rsidR="00E50AB3" w:rsidRPr="00E50AB3">
        <w:rPr>
          <w:rFonts w:ascii="Times New Roman" w:hAnsi="Times New Roman"/>
          <w:sz w:val="28"/>
          <w:szCs w:val="28"/>
        </w:rPr>
        <w:t>получения;</w:t>
      </w:r>
      <w:r w:rsidR="00E50AB3" w:rsidRPr="00E50AB3">
        <w:rPr>
          <w:rFonts w:ascii="Times New Roman" w:hAnsi="Times New Roman"/>
          <w:sz w:val="28"/>
          <w:szCs w:val="28"/>
        </w:rPr>
        <w:br/>
        <w:t>–</w:t>
      </w:r>
      <w:proofErr w:type="gramEnd"/>
      <w:r w:rsidR="00E50AB3" w:rsidRPr="00E50AB3">
        <w:rPr>
          <w:rFonts w:ascii="Times New Roman" w:hAnsi="Times New Roman"/>
          <w:sz w:val="28"/>
          <w:szCs w:val="28"/>
        </w:rPr>
        <w:t xml:space="preserve"> в течение трех рабочих дней с момента получения материальных ценностей.</w:t>
      </w:r>
      <w:r w:rsidR="00E50AB3" w:rsidRPr="00E50AB3">
        <w:rPr>
          <w:rFonts w:ascii="Times New Roman" w:hAnsi="Times New Roman"/>
          <w:sz w:val="28"/>
          <w:szCs w:val="28"/>
        </w:rPr>
        <w:br/>
        <w:t>Доверенности выдаются штатным сотрудникам (служащим), с которыми заключен договор о полной материальной ответственности.</w:t>
      </w:r>
    </w:p>
    <w:p w:rsidR="00E50AB3" w:rsidRPr="007C304B" w:rsidRDefault="007C304B" w:rsidP="00E50A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sz w:val="28"/>
          <w:szCs w:val="28"/>
        </w:rPr>
      </w:pPr>
      <w:r>
        <w:rPr>
          <w:rFonts w:ascii="Times New Roman" w:hAnsi="Times New Roman"/>
          <w:sz w:val="28"/>
          <w:szCs w:val="28"/>
        </w:rPr>
        <w:tab/>
      </w:r>
      <w:r w:rsidR="00E50AB3" w:rsidRPr="007C304B">
        <w:rPr>
          <w:rFonts w:ascii="Times New Roman" w:hAnsi="Times New Roman"/>
          <w:sz w:val="28"/>
          <w:szCs w:val="28"/>
        </w:rPr>
        <w:t> </w:t>
      </w:r>
      <w:r w:rsidR="00E50AB3" w:rsidRPr="007C304B">
        <w:rPr>
          <w:rFonts w:ascii="Times New Roman" w:hAnsi="Times New Roman"/>
          <w:iCs/>
          <w:sz w:val="28"/>
          <w:szCs w:val="28"/>
        </w:rPr>
        <w:t xml:space="preserve">7. Расчеты с дебиторами </w:t>
      </w:r>
    </w:p>
    <w:p w:rsidR="00E50AB3" w:rsidRPr="00E50AB3" w:rsidRDefault="00E50AB3" w:rsidP="007C30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8"/>
          <w:szCs w:val="28"/>
        </w:rPr>
      </w:pPr>
      <w:r w:rsidRPr="00E50AB3">
        <w:rPr>
          <w:rFonts w:ascii="Times New Roman" w:hAnsi="Times New Roman"/>
          <w:sz w:val="28"/>
          <w:szCs w:val="28"/>
        </w:rPr>
        <w:t> </w:t>
      </w:r>
      <w:r w:rsidR="007C304B">
        <w:rPr>
          <w:rFonts w:ascii="Times New Roman" w:hAnsi="Times New Roman"/>
          <w:sz w:val="28"/>
          <w:szCs w:val="28"/>
        </w:rPr>
        <w:tab/>
      </w:r>
      <w:r w:rsidRPr="00E50AB3">
        <w:rPr>
          <w:rFonts w:ascii="Times New Roman" w:hAnsi="Times New Roman"/>
          <w:sz w:val="28"/>
          <w:szCs w:val="28"/>
        </w:rPr>
        <w:t>Задолженность дебиторов в виде возмещения эксплуатационных и коммунальных расходов отражается в учете на основании выставленного арендатору счета, счетов поставщиков (подрядчиков), Бухгалтерской справки (ф. 0504833).</w:t>
      </w:r>
    </w:p>
    <w:p w:rsidR="00E50AB3" w:rsidRPr="007C304B" w:rsidRDefault="007C304B" w:rsidP="00E50A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sz w:val="28"/>
          <w:szCs w:val="28"/>
        </w:rPr>
      </w:pPr>
      <w:r>
        <w:rPr>
          <w:rFonts w:ascii="Times New Roman" w:hAnsi="Times New Roman"/>
          <w:sz w:val="28"/>
          <w:szCs w:val="28"/>
        </w:rPr>
        <w:tab/>
      </w:r>
      <w:r w:rsidR="00E50AB3" w:rsidRPr="007C304B">
        <w:rPr>
          <w:rFonts w:ascii="Times New Roman" w:hAnsi="Times New Roman"/>
          <w:sz w:val="28"/>
          <w:szCs w:val="28"/>
        </w:rPr>
        <w:t>8. Расчеты по обязательствам</w:t>
      </w:r>
    </w:p>
    <w:p w:rsidR="00E50AB3" w:rsidRPr="00E50AB3" w:rsidRDefault="00E50AB3" w:rsidP="007C30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8"/>
          <w:szCs w:val="28"/>
        </w:rPr>
      </w:pPr>
      <w:r w:rsidRPr="00E50AB3">
        <w:rPr>
          <w:rFonts w:ascii="Times New Roman" w:hAnsi="Times New Roman"/>
          <w:i/>
          <w:sz w:val="28"/>
          <w:szCs w:val="28"/>
        </w:rPr>
        <w:t> </w:t>
      </w:r>
      <w:r w:rsidR="007C304B">
        <w:rPr>
          <w:rFonts w:ascii="Times New Roman" w:hAnsi="Times New Roman"/>
          <w:i/>
          <w:sz w:val="28"/>
          <w:szCs w:val="28"/>
        </w:rPr>
        <w:tab/>
      </w:r>
      <w:r w:rsidRPr="00E50AB3">
        <w:rPr>
          <w:rFonts w:ascii="Times New Roman" w:hAnsi="Times New Roman"/>
          <w:sz w:val="28"/>
          <w:szCs w:val="28"/>
        </w:rPr>
        <w:t>8.1. К счету КБК 1.303.05.000 «Расчеты по прочим платежам в бюджет» применяются дополнительные аналитические коды:</w:t>
      </w:r>
    </w:p>
    <w:p w:rsidR="00E50AB3" w:rsidRPr="00E50AB3" w:rsidRDefault="00E50AB3" w:rsidP="00E50A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sz w:val="28"/>
          <w:szCs w:val="28"/>
        </w:rPr>
      </w:pPr>
      <w:r w:rsidRPr="00E50AB3">
        <w:rPr>
          <w:rFonts w:ascii="Times New Roman" w:hAnsi="Times New Roman"/>
          <w:sz w:val="28"/>
          <w:szCs w:val="28"/>
        </w:rPr>
        <w:lastRenderedPageBreak/>
        <w:t>1 – «Государственная пошлина» (КБК 1.303.15.000);</w:t>
      </w:r>
    </w:p>
    <w:p w:rsidR="00E50AB3" w:rsidRPr="00E50AB3" w:rsidRDefault="00E50AB3" w:rsidP="00E50A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sz w:val="28"/>
          <w:szCs w:val="28"/>
        </w:rPr>
      </w:pPr>
      <w:r w:rsidRPr="00E50AB3">
        <w:rPr>
          <w:rFonts w:ascii="Times New Roman" w:hAnsi="Times New Roman"/>
          <w:sz w:val="28"/>
          <w:szCs w:val="28"/>
        </w:rPr>
        <w:t>2 – «Транспортный налог» (КБК 1.303.25.000);</w:t>
      </w:r>
    </w:p>
    <w:p w:rsidR="00E50AB3" w:rsidRPr="00E50AB3" w:rsidRDefault="00E50AB3" w:rsidP="00E50A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sz w:val="28"/>
          <w:szCs w:val="28"/>
        </w:rPr>
      </w:pPr>
      <w:r w:rsidRPr="00E50AB3">
        <w:rPr>
          <w:rFonts w:ascii="Times New Roman" w:hAnsi="Times New Roman"/>
          <w:sz w:val="28"/>
          <w:szCs w:val="28"/>
        </w:rPr>
        <w:t>3 – «Пени, штрафы, санкции по налоговым платежам» (КБК 1.303.35.000);</w:t>
      </w:r>
    </w:p>
    <w:p w:rsidR="00E50AB3" w:rsidRPr="00E50AB3" w:rsidRDefault="00E50AB3" w:rsidP="00E50A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sz w:val="28"/>
          <w:szCs w:val="28"/>
        </w:rPr>
      </w:pPr>
      <w:r w:rsidRPr="00E50AB3">
        <w:rPr>
          <w:rFonts w:ascii="Times New Roman" w:hAnsi="Times New Roman"/>
          <w:sz w:val="28"/>
          <w:szCs w:val="28"/>
        </w:rPr>
        <w:t>4 – «Административные штрафы, штрафы ГИБДД» (КБК 1.303.45.000);</w:t>
      </w:r>
    </w:p>
    <w:p w:rsidR="00E50AB3" w:rsidRPr="00E50AB3" w:rsidRDefault="00A04FF2" w:rsidP="00A04F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8"/>
          <w:szCs w:val="28"/>
        </w:rPr>
      </w:pPr>
      <w:r>
        <w:rPr>
          <w:rFonts w:ascii="Times New Roman" w:hAnsi="Times New Roman"/>
          <w:sz w:val="28"/>
          <w:szCs w:val="28"/>
        </w:rPr>
        <w:tab/>
      </w:r>
      <w:r w:rsidR="00E50AB3" w:rsidRPr="00E50AB3">
        <w:rPr>
          <w:rFonts w:ascii="Times New Roman" w:hAnsi="Times New Roman"/>
          <w:sz w:val="28"/>
          <w:szCs w:val="28"/>
        </w:rPr>
        <w:t>8.2. Аналитический учет расчетов по пособиям и иным социальным выплатам ведется в разрезе физических лиц – получателей социальных выплат.</w:t>
      </w:r>
    </w:p>
    <w:p w:rsidR="00E50AB3" w:rsidRPr="00E50AB3" w:rsidRDefault="00E50AB3" w:rsidP="00A04F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8"/>
          <w:szCs w:val="28"/>
        </w:rPr>
      </w:pPr>
      <w:r w:rsidRPr="00E50AB3">
        <w:rPr>
          <w:rFonts w:ascii="Times New Roman" w:hAnsi="Times New Roman"/>
          <w:sz w:val="28"/>
          <w:szCs w:val="28"/>
        </w:rPr>
        <w:t> </w:t>
      </w:r>
      <w:r w:rsidR="00A04FF2">
        <w:rPr>
          <w:rFonts w:ascii="Times New Roman" w:hAnsi="Times New Roman"/>
          <w:sz w:val="28"/>
          <w:szCs w:val="28"/>
        </w:rPr>
        <w:tab/>
      </w:r>
      <w:r w:rsidRPr="00E50AB3">
        <w:rPr>
          <w:rFonts w:ascii="Times New Roman" w:hAnsi="Times New Roman"/>
          <w:sz w:val="28"/>
          <w:szCs w:val="28"/>
        </w:rPr>
        <w:t>8.3. Аналитический учет расчетов по оплате труда ведется в разрезе сотрудников и других физических лиц, с которыми заключены гражданско-правовые договоры.</w:t>
      </w:r>
    </w:p>
    <w:p w:rsidR="00E50AB3" w:rsidRPr="00A04FF2" w:rsidRDefault="00E50AB3" w:rsidP="00E50A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sz w:val="28"/>
          <w:szCs w:val="28"/>
        </w:rPr>
      </w:pPr>
      <w:r w:rsidRPr="00A04FF2">
        <w:rPr>
          <w:rFonts w:ascii="Times New Roman" w:hAnsi="Times New Roman"/>
          <w:sz w:val="28"/>
          <w:szCs w:val="28"/>
        </w:rPr>
        <w:t>9. Дебиторская и кредиторская задолженность</w:t>
      </w:r>
    </w:p>
    <w:p w:rsidR="00E50AB3" w:rsidRPr="00A04FF2" w:rsidRDefault="00A04FF2" w:rsidP="00A04F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8"/>
          <w:szCs w:val="28"/>
        </w:rPr>
      </w:pPr>
      <w:r>
        <w:rPr>
          <w:rFonts w:ascii="Times New Roman" w:hAnsi="Times New Roman"/>
          <w:sz w:val="28"/>
          <w:szCs w:val="28"/>
        </w:rPr>
        <w:tab/>
      </w:r>
      <w:r w:rsidR="00E50AB3" w:rsidRPr="00E50AB3">
        <w:rPr>
          <w:rFonts w:ascii="Times New Roman" w:hAnsi="Times New Roman"/>
          <w:sz w:val="28"/>
          <w:szCs w:val="28"/>
        </w:rPr>
        <w:t xml:space="preserve"> 9.1. Дебиторская задолженность списывается с балансового учета и отражается на забалансовом счете 04 «Задолженность неплатежеспособных дебиторов» на основании решения комиссии по поступлению и выбытию активов в порядке, установленном </w:t>
      </w:r>
      <w:r w:rsidRPr="00A04FF2">
        <w:rPr>
          <w:rStyle w:val="fill"/>
          <w:rFonts w:ascii="Times New Roman" w:hAnsi="Times New Roman"/>
          <w:b w:val="0"/>
          <w:i w:val="0"/>
          <w:color w:val="auto"/>
          <w:sz w:val="28"/>
          <w:szCs w:val="28"/>
        </w:rPr>
        <w:t>распоряжением</w:t>
      </w:r>
      <w:r w:rsidR="00E50AB3" w:rsidRPr="00A04FF2">
        <w:rPr>
          <w:rStyle w:val="fill"/>
          <w:rFonts w:ascii="Times New Roman" w:hAnsi="Times New Roman"/>
          <w:b w:val="0"/>
          <w:i w:val="0"/>
          <w:color w:val="auto"/>
          <w:sz w:val="28"/>
          <w:szCs w:val="28"/>
        </w:rPr>
        <w:t xml:space="preserve"> главного администратора доходов бюджета и Налоговым</w:t>
      </w:r>
      <w:r w:rsidR="00E50AB3" w:rsidRPr="00A04FF2">
        <w:rPr>
          <w:rFonts w:ascii="Times New Roman" w:hAnsi="Times New Roman"/>
          <w:b/>
          <w:i/>
          <w:sz w:val="28"/>
          <w:szCs w:val="28"/>
        </w:rPr>
        <w:t xml:space="preserve"> </w:t>
      </w:r>
      <w:r w:rsidR="00E50AB3" w:rsidRPr="00A04FF2">
        <w:rPr>
          <w:rStyle w:val="fill"/>
          <w:rFonts w:ascii="Times New Roman" w:hAnsi="Times New Roman"/>
          <w:b w:val="0"/>
          <w:i w:val="0"/>
          <w:color w:val="auto"/>
          <w:sz w:val="28"/>
          <w:szCs w:val="28"/>
        </w:rPr>
        <w:t>кодексом РФ</w:t>
      </w:r>
      <w:r w:rsidR="00E50AB3" w:rsidRPr="00E50AB3">
        <w:rPr>
          <w:rFonts w:ascii="Times New Roman" w:hAnsi="Times New Roman"/>
          <w:sz w:val="28"/>
          <w:szCs w:val="28"/>
        </w:rPr>
        <w:t xml:space="preserve">. С забалансового счета задолженность списывается после того, как указанная комиссия признает ее безнадежной в порядке, установленном </w:t>
      </w:r>
      <w:r w:rsidRPr="00A04FF2">
        <w:rPr>
          <w:rStyle w:val="fill"/>
          <w:rFonts w:ascii="Times New Roman" w:hAnsi="Times New Roman"/>
          <w:b w:val="0"/>
          <w:i w:val="0"/>
          <w:color w:val="auto"/>
          <w:sz w:val="28"/>
          <w:szCs w:val="28"/>
        </w:rPr>
        <w:t>распоряжением</w:t>
      </w:r>
      <w:r w:rsidR="00E50AB3" w:rsidRPr="00A04FF2">
        <w:rPr>
          <w:rStyle w:val="fill"/>
          <w:rFonts w:ascii="Times New Roman" w:hAnsi="Times New Roman"/>
          <w:b w:val="0"/>
          <w:i w:val="0"/>
          <w:color w:val="auto"/>
          <w:sz w:val="28"/>
          <w:szCs w:val="28"/>
        </w:rPr>
        <w:t xml:space="preserve"> главного администратора доходов бюджета.</w:t>
      </w:r>
    </w:p>
    <w:p w:rsidR="00E50AB3" w:rsidRPr="00E50AB3" w:rsidRDefault="00E50AB3" w:rsidP="00E50A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sz w:val="28"/>
          <w:szCs w:val="28"/>
        </w:rPr>
      </w:pPr>
      <w:r w:rsidRPr="00E50AB3">
        <w:rPr>
          <w:rFonts w:ascii="Times New Roman" w:hAnsi="Times New Roman"/>
          <w:sz w:val="28"/>
          <w:szCs w:val="28"/>
        </w:rPr>
        <w:t>Основание: пункты: 339, 340 Инструкции к Единому плану счетов № 157н.</w:t>
      </w:r>
    </w:p>
    <w:p w:rsidR="00E50AB3" w:rsidRPr="00E50AB3" w:rsidRDefault="00E50AB3" w:rsidP="00A04F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8"/>
          <w:szCs w:val="28"/>
        </w:rPr>
      </w:pPr>
      <w:r w:rsidRPr="00E50AB3">
        <w:rPr>
          <w:rFonts w:ascii="Times New Roman" w:hAnsi="Times New Roman"/>
          <w:sz w:val="28"/>
          <w:szCs w:val="28"/>
        </w:rPr>
        <w:t> </w:t>
      </w:r>
      <w:r w:rsidR="00A04FF2">
        <w:rPr>
          <w:rFonts w:ascii="Times New Roman" w:hAnsi="Times New Roman"/>
          <w:sz w:val="28"/>
          <w:szCs w:val="28"/>
        </w:rPr>
        <w:tab/>
      </w:r>
      <w:r w:rsidRPr="00E50AB3">
        <w:rPr>
          <w:rFonts w:ascii="Times New Roman" w:hAnsi="Times New Roman"/>
          <w:sz w:val="28"/>
          <w:szCs w:val="28"/>
        </w:rPr>
        <w:t xml:space="preserve">9.2. Кредиторская задолженность, не востребованная кредитором, списывается на финансовый результат на основании </w:t>
      </w:r>
      <w:r w:rsidR="00A04FF2">
        <w:rPr>
          <w:rFonts w:ascii="Times New Roman" w:hAnsi="Times New Roman"/>
          <w:sz w:val="28"/>
          <w:szCs w:val="28"/>
        </w:rPr>
        <w:t>распоряжения</w:t>
      </w:r>
      <w:r w:rsidRPr="00E50AB3">
        <w:rPr>
          <w:rFonts w:ascii="Times New Roman" w:hAnsi="Times New Roman"/>
          <w:sz w:val="28"/>
          <w:szCs w:val="28"/>
        </w:rPr>
        <w:t xml:space="preserve"> руководителя учреждения. Решение о списании принимается на основании данных проведенной инвентаризации и служебной записки </w:t>
      </w:r>
      <w:r w:rsidR="00A04FF2">
        <w:rPr>
          <w:rFonts w:ascii="Times New Roman" w:hAnsi="Times New Roman"/>
          <w:sz w:val="28"/>
          <w:szCs w:val="28"/>
        </w:rPr>
        <w:t>начальника ФЭГ</w:t>
      </w:r>
      <w:r w:rsidRPr="00E50AB3">
        <w:rPr>
          <w:rFonts w:ascii="Times New Roman" w:hAnsi="Times New Roman"/>
          <w:sz w:val="28"/>
          <w:szCs w:val="28"/>
        </w:rPr>
        <w:t xml:space="preserve"> о выявлении кредиторской задолженности, не востребованной кредиторами, срок исковой давности по которой истек. Срок исковой давности определяется в соответствии с законодательством РФ. </w:t>
      </w:r>
    </w:p>
    <w:p w:rsidR="00E50AB3" w:rsidRPr="00E50AB3" w:rsidRDefault="00A04FF2" w:rsidP="00A04F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8"/>
          <w:szCs w:val="28"/>
        </w:rPr>
      </w:pPr>
      <w:r>
        <w:rPr>
          <w:rFonts w:ascii="Times New Roman" w:hAnsi="Times New Roman"/>
          <w:sz w:val="28"/>
          <w:szCs w:val="28"/>
        </w:rPr>
        <w:tab/>
      </w:r>
      <w:r w:rsidR="00E50AB3" w:rsidRPr="00E50AB3">
        <w:rPr>
          <w:rFonts w:ascii="Times New Roman" w:hAnsi="Times New Roman"/>
          <w:sz w:val="28"/>
          <w:szCs w:val="28"/>
        </w:rPr>
        <w:t>Одновременно списанная с балансового учета кредиторская задолженность отражается на забалансовом счете 20 «Задолженность, не востребованная кредиторами».</w:t>
      </w:r>
    </w:p>
    <w:p w:rsidR="00E50AB3" w:rsidRPr="00E50AB3" w:rsidRDefault="00A04FF2" w:rsidP="00A04F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8"/>
          <w:szCs w:val="28"/>
        </w:rPr>
      </w:pPr>
      <w:r>
        <w:rPr>
          <w:rFonts w:ascii="Times New Roman" w:hAnsi="Times New Roman"/>
          <w:sz w:val="28"/>
          <w:szCs w:val="28"/>
        </w:rPr>
        <w:tab/>
      </w:r>
      <w:r w:rsidR="00E50AB3" w:rsidRPr="00E50AB3">
        <w:rPr>
          <w:rFonts w:ascii="Times New Roman" w:hAnsi="Times New Roman"/>
          <w:sz w:val="28"/>
          <w:szCs w:val="28"/>
        </w:rPr>
        <w:t xml:space="preserve">Списание задолженности с забалансового учета осуществляется по итогам инвентаризации задолженности на основании решения инвентаризационной комиссии </w:t>
      </w:r>
      <w:r w:rsidR="0086541A">
        <w:rPr>
          <w:rStyle w:val="fill"/>
          <w:rFonts w:ascii="Times New Roman" w:hAnsi="Times New Roman"/>
          <w:b w:val="0"/>
          <w:i w:val="0"/>
          <w:color w:val="auto"/>
          <w:sz w:val="28"/>
          <w:szCs w:val="28"/>
        </w:rPr>
        <w:t>Собрания</w:t>
      </w:r>
      <w:r w:rsidR="00E50AB3" w:rsidRPr="00E50AB3">
        <w:rPr>
          <w:rFonts w:ascii="Times New Roman" w:hAnsi="Times New Roman"/>
          <w:sz w:val="28"/>
          <w:szCs w:val="28"/>
        </w:rPr>
        <w:t>:</w:t>
      </w:r>
    </w:p>
    <w:p w:rsidR="00A04FF2" w:rsidRDefault="00E50AB3" w:rsidP="00A04F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8"/>
          <w:szCs w:val="28"/>
        </w:rPr>
      </w:pPr>
      <w:r w:rsidRPr="00E50AB3">
        <w:rPr>
          <w:rFonts w:ascii="Times New Roman" w:hAnsi="Times New Roman"/>
          <w:sz w:val="28"/>
          <w:szCs w:val="28"/>
        </w:rPr>
        <w:lastRenderedPageBreak/>
        <w:t xml:space="preserve">– по истечении </w:t>
      </w:r>
      <w:r w:rsidRPr="00A04FF2">
        <w:rPr>
          <w:rStyle w:val="fill"/>
          <w:rFonts w:ascii="Times New Roman" w:hAnsi="Times New Roman"/>
          <w:b w:val="0"/>
          <w:i w:val="0"/>
          <w:color w:val="auto"/>
          <w:sz w:val="28"/>
          <w:szCs w:val="28"/>
        </w:rPr>
        <w:t>пяти</w:t>
      </w:r>
      <w:r w:rsidRPr="00E50AB3">
        <w:rPr>
          <w:rFonts w:ascii="Times New Roman" w:hAnsi="Times New Roman"/>
          <w:sz w:val="28"/>
          <w:szCs w:val="28"/>
        </w:rPr>
        <w:t xml:space="preserve"> лет отражения задолженности на забалансовом учете;</w:t>
      </w:r>
    </w:p>
    <w:p w:rsidR="00A04FF2" w:rsidRDefault="00E50AB3" w:rsidP="00A04F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8"/>
          <w:szCs w:val="28"/>
        </w:rPr>
      </w:pPr>
      <w:r w:rsidRPr="00E50AB3">
        <w:rPr>
          <w:rFonts w:ascii="Times New Roman" w:hAnsi="Times New Roman"/>
          <w:sz w:val="28"/>
          <w:szCs w:val="28"/>
        </w:rPr>
        <w:t>– по завершении срока возможного возобновления процедуры взыскания задолженности согласно действующему законодательству;</w:t>
      </w:r>
    </w:p>
    <w:p w:rsidR="00A04FF2" w:rsidRDefault="00E50AB3" w:rsidP="00A04F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8"/>
          <w:szCs w:val="28"/>
        </w:rPr>
      </w:pPr>
      <w:r w:rsidRPr="00E50AB3">
        <w:rPr>
          <w:rFonts w:ascii="Times New Roman" w:hAnsi="Times New Roman"/>
          <w:sz w:val="28"/>
          <w:szCs w:val="28"/>
        </w:rPr>
        <w:t>– при наличии документов, подтверждающих прекращение обязательства смертью (ликвидацией) контрагента.</w:t>
      </w:r>
    </w:p>
    <w:p w:rsidR="00A04FF2" w:rsidRDefault="00A04FF2" w:rsidP="00A04F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8"/>
          <w:szCs w:val="28"/>
        </w:rPr>
      </w:pPr>
      <w:r>
        <w:rPr>
          <w:rFonts w:ascii="Times New Roman" w:hAnsi="Times New Roman"/>
          <w:sz w:val="28"/>
          <w:szCs w:val="28"/>
        </w:rPr>
        <w:tab/>
      </w:r>
      <w:r w:rsidR="00E50AB3" w:rsidRPr="00E50AB3">
        <w:rPr>
          <w:rFonts w:ascii="Times New Roman" w:hAnsi="Times New Roman"/>
          <w:sz w:val="28"/>
          <w:szCs w:val="28"/>
        </w:rPr>
        <w:t>Кредиторская задолженность списывается с баланса отдельно по каждому</w:t>
      </w:r>
      <w:r>
        <w:rPr>
          <w:rFonts w:ascii="Times New Roman" w:hAnsi="Times New Roman"/>
          <w:sz w:val="28"/>
          <w:szCs w:val="28"/>
        </w:rPr>
        <w:t xml:space="preserve"> </w:t>
      </w:r>
      <w:r w:rsidR="00E50AB3" w:rsidRPr="00E50AB3">
        <w:rPr>
          <w:rFonts w:ascii="Times New Roman" w:hAnsi="Times New Roman"/>
          <w:sz w:val="28"/>
          <w:szCs w:val="28"/>
        </w:rPr>
        <w:t>обязательству</w:t>
      </w:r>
      <w:r>
        <w:rPr>
          <w:rFonts w:ascii="Times New Roman" w:hAnsi="Times New Roman"/>
          <w:sz w:val="28"/>
          <w:szCs w:val="28"/>
        </w:rPr>
        <w:t xml:space="preserve"> </w:t>
      </w:r>
      <w:r w:rsidR="00E50AB3" w:rsidRPr="00E50AB3">
        <w:rPr>
          <w:rFonts w:ascii="Times New Roman" w:hAnsi="Times New Roman"/>
          <w:sz w:val="28"/>
          <w:szCs w:val="28"/>
        </w:rPr>
        <w:t>(кредитору).</w:t>
      </w:r>
    </w:p>
    <w:p w:rsidR="00E50AB3" w:rsidRPr="00E50AB3" w:rsidRDefault="00E50AB3" w:rsidP="00A04F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8"/>
          <w:szCs w:val="28"/>
        </w:rPr>
      </w:pPr>
      <w:r w:rsidRPr="00E50AB3">
        <w:rPr>
          <w:rFonts w:ascii="Times New Roman" w:hAnsi="Times New Roman"/>
          <w:sz w:val="28"/>
          <w:szCs w:val="28"/>
        </w:rPr>
        <w:t>Основание: пункты 339, 372 Инструкции к Единому плану счетов № 157н.</w:t>
      </w:r>
    </w:p>
    <w:p w:rsidR="00E50AB3" w:rsidRPr="00A04FF2" w:rsidRDefault="00A04FF2" w:rsidP="00E50A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sz w:val="28"/>
          <w:szCs w:val="28"/>
        </w:rPr>
      </w:pPr>
      <w:r>
        <w:rPr>
          <w:rFonts w:ascii="Times New Roman" w:hAnsi="Times New Roman"/>
          <w:sz w:val="28"/>
          <w:szCs w:val="28"/>
        </w:rPr>
        <w:tab/>
      </w:r>
      <w:r w:rsidR="00E50AB3" w:rsidRPr="00A04FF2">
        <w:rPr>
          <w:rFonts w:ascii="Times New Roman" w:hAnsi="Times New Roman"/>
          <w:sz w:val="28"/>
          <w:szCs w:val="28"/>
        </w:rPr>
        <w:t> </w:t>
      </w:r>
      <w:r w:rsidR="00E50AB3" w:rsidRPr="00A04FF2">
        <w:rPr>
          <w:rFonts w:ascii="Times New Roman" w:hAnsi="Times New Roman"/>
          <w:iCs/>
          <w:sz w:val="28"/>
          <w:szCs w:val="28"/>
        </w:rPr>
        <w:t>10. Финансовый результат</w:t>
      </w:r>
    </w:p>
    <w:p w:rsidR="00A04FF2" w:rsidRDefault="00A04FF2" w:rsidP="00A04F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8"/>
          <w:szCs w:val="28"/>
        </w:rPr>
      </w:pPr>
      <w:r>
        <w:rPr>
          <w:rFonts w:ascii="Times New Roman" w:hAnsi="Times New Roman"/>
          <w:sz w:val="28"/>
          <w:szCs w:val="28"/>
        </w:rPr>
        <w:tab/>
      </w:r>
      <w:r w:rsidR="00E50AB3" w:rsidRPr="00E50AB3">
        <w:rPr>
          <w:rFonts w:ascii="Times New Roman" w:hAnsi="Times New Roman"/>
          <w:sz w:val="28"/>
          <w:szCs w:val="28"/>
        </w:rPr>
        <w:t>10.1. Доходы от предоставления права пользования активом (арендная плата) признаются доходами текущего финансового года с одновременным уменьшением предстоящих доходов равномерно (ежемесячно) на протяжении срока</w:t>
      </w:r>
      <w:r>
        <w:rPr>
          <w:rFonts w:ascii="Times New Roman" w:hAnsi="Times New Roman"/>
          <w:sz w:val="28"/>
          <w:szCs w:val="28"/>
        </w:rPr>
        <w:t xml:space="preserve"> </w:t>
      </w:r>
      <w:r w:rsidR="00E50AB3" w:rsidRPr="00E50AB3">
        <w:rPr>
          <w:rFonts w:ascii="Times New Roman" w:hAnsi="Times New Roman"/>
          <w:sz w:val="28"/>
          <w:szCs w:val="28"/>
        </w:rPr>
        <w:t>пользования</w:t>
      </w:r>
      <w:r>
        <w:rPr>
          <w:rFonts w:ascii="Times New Roman" w:hAnsi="Times New Roman"/>
          <w:sz w:val="28"/>
          <w:szCs w:val="28"/>
        </w:rPr>
        <w:t xml:space="preserve"> </w:t>
      </w:r>
      <w:r w:rsidR="00E50AB3" w:rsidRPr="00E50AB3">
        <w:rPr>
          <w:rFonts w:ascii="Times New Roman" w:hAnsi="Times New Roman"/>
          <w:sz w:val="28"/>
          <w:szCs w:val="28"/>
        </w:rPr>
        <w:t>объектом</w:t>
      </w:r>
      <w:r>
        <w:rPr>
          <w:rFonts w:ascii="Times New Roman" w:hAnsi="Times New Roman"/>
          <w:sz w:val="28"/>
          <w:szCs w:val="28"/>
        </w:rPr>
        <w:t xml:space="preserve"> </w:t>
      </w:r>
      <w:r w:rsidR="00E50AB3" w:rsidRPr="00E50AB3">
        <w:rPr>
          <w:rFonts w:ascii="Times New Roman" w:hAnsi="Times New Roman"/>
          <w:sz w:val="28"/>
          <w:szCs w:val="28"/>
        </w:rPr>
        <w:t>учета</w:t>
      </w:r>
      <w:r>
        <w:rPr>
          <w:rFonts w:ascii="Times New Roman" w:hAnsi="Times New Roman"/>
          <w:sz w:val="28"/>
          <w:szCs w:val="28"/>
        </w:rPr>
        <w:t xml:space="preserve"> </w:t>
      </w:r>
      <w:r w:rsidR="00E50AB3" w:rsidRPr="00E50AB3">
        <w:rPr>
          <w:rFonts w:ascii="Times New Roman" w:hAnsi="Times New Roman"/>
          <w:sz w:val="28"/>
          <w:szCs w:val="28"/>
        </w:rPr>
        <w:t>аренды.</w:t>
      </w:r>
    </w:p>
    <w:p w:rsidR="00E50AB3" w:rsidRPr="00E50AB3" w:rsidRDefault="00E50AB3" w:rsidP="00A04F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8"/>
          <w:szCs w:val="28"/>
        </w:rPr>
      </w:pPr>
      <w:r w:rsidRPr="00E50AB3">
        <w:rPr>
          <w:rFonts w:ascii="Times New Roman" w:hAnsi="Times New Roman"/>
          <w:sz w:val="28"/>
          <w:szCs w:val="28"/>
        </w:rPr>
        <w:t>Основание: пункт 25 Стандарта «Аренда».</w:t>
      </w:r>
    </w:p>
    <w:p w:rsidR="00E50AB3" w:rsidRPr="00E50AB3" w:rsidRDefault="00A04FF2" w:rsidP="00E50A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sz w:val="28"/>
          <w:szCs w:val="28"/>
        </w:rPr>
      </w:pPr>
      <w:r>
        <w:rPr>
          <w:rFonts w:ascii="Times New Roman" w:hAnsi="Times New Roman"/>
          <w:sz w:val="28"/>
          <w:szCs w:val="28"/>
        </w:rPr>
        <w:tab/>
      </w:r>
      <w:r w:rsidR="00E50AB3" w:rsidRPr="00E50AB3">
        <w:rPr>
          <w:rFonts w:ascii="Times New Roman" w:hAnsi="Times New Roman"/>
          <w:sz w:val="28"/>
          <w:szCs w:val="28"/>
        </w:rPr>
        <w:t xml:space="preserve">10.2. </w:t>
      </w:r>
      <w:r w:rsidR="0086541A">
        <w:rPr>
          <w:rStyle w:val="fill"/>
          <w:rFonts w:ascii="Times New Roman" w:hAnsi="Times New Roman"/>
          <w:b w:val="0"/>
          <w:i w:val="0"/>
          <w:color w:val="auto"/>
          <w:sz w:val="28"/>
          <w:szCs w:val="28"/>
        </w:rPr>
        <w:t>Собрание</w:t>
      </w:r>
      <w:r w:rsidR="00E50AB3" w:rsidRPr="00E50AB3">
        <w:rPr>
          <w:rFonts w:ascii="Times New Roman" w:hAnsi="Times New Roman"/>
          <w:sz w:val="28"/>
          <w:szCs w:val="28"/>
        </w:rPr>
        <w:t xml:space="preserve"> осуществляет расходы в пределах установленных норм и в соответствии с бюджетной сметой на отчетный год: </w:t>
      </w:r>
    </w:p>
    <w:p w:rsidR="00E50AB3" w:rsidRPr="00E50AB3" w:rsidRDefault="00E50AB3" w:rsidP="00A04FF2">
      <w:pPr>
        <w:numPr>
          <w:ilvl w:val="0"/>
          <w:numId w:val="16"/>
        </w:numPr>
        <w:tabs>
          <w:tab w:val="clear" w:pos="720"/>
        </w:tabs>
        <w:spacing w:after="0" w:line="240" w:lineRule="auto"/>
        <w:ind w:left="0" w:firstLine="0"/>
        <w:jc w:val="both"/>
        <w:rPr>
          <w:rFonts w:ascii="Times New Roman" w:hAnsi="Times New Roman"/>
          <w:sz w:val="28"/>
          <w:szCs w:val="28"/>
        </w:rPr>
      </w:pPr>
      <w:proofErr w:type="gramStart"/>
      <w:r w:rsidRPr="00E50AB3">
        <w:rPr>
          <w:rFonts w:ascii="Times New Roman" w:hAnsi="Times New Roman"/>
          <w:sz w:val="28"/>
          <w:szCs w:val="28"/>
        </w:rPr>
        <w:t>на</w:t>
      </w:r>
      <w:proofErr w:type="gramEnd"/>
      <w:r w:rsidRPr="00E50AB3">
        <w:rPr>
          <w:rFonts w:ascii="Times New Roman" w:hAnsi="Times New Roman"/>
          <w:sz w:val="28"/>
          <w:szCs w:val="28"/>
        </w:rPr>
        <w:t xml:space="preserve"> междугородные переговоры, услуги по доступу в Интернет – по фактическому расходу;</w:t>
      </w:r>
    </w:p>
    <w:p w:rsidR="00E50AB3" w:rsidRPr="00E50AB3" w:rsidRDefault="00E50AB3" w:rsidP="00A04FF2">
      <w:pPr>
        <w:numPr>
          <w:ilvl w:val="0"/>
          <w:numId w:val="16"/>
        </w:numPr>
        <w:tabs>
          <w:tab w:val="clear" w:pos="720"/>
        </w:tabs>
        <w:spacing w:after="0" w:line="240" w:lineRule="auto"/>
        <w:ind w:left="0" w:firstLine="0"/>
        <w:jc w:val="both"/>
        <w:rPr>
          <w:rFonts w:ascii="Times New Roman" w:hAnsi="Times New Roman"/>
          <w:sz w:val="28"/>
          <w:szCs w:val="28"/>
        </w:rPr>
      </w:pPr>
      <w:proofErr w:type="gramStart"/>
      <w:r w:rsidRPr="00E50AB3">
        <w:rPr>
          <w:rFonts w:ascii="Times New Roman" w:hAnsi="Times New Roman"/>
          <w:sz w:val="28"/>
          <w:szCs w:val="28"/>
        </w:rPr>
        <w:t>пользование</w:t>
      </w:r>
      <w:proofErr w:type="gramEnd"/>
      <w:r w:rsidRPr="00E50AB3">
        <w:rPr>
          <w:rFonts w:ascii="Times New Roman" w:hAnsi="Times New Roman"/>
          <w:sz w:val="28"/>
          <w:szCs w:val="28"/>
        </w:rPr>
        <w:t xml:space="preserve"> услугами сотовой связи – по лимиту, утвержденному распоряжением руководителя </w:t>
      </w:r>
      <w:r w:rsidR="0086541A">
        <w:rPr>
          <w:rStyle w:val="fill"/>
          <w:rFonts w:ascii="Times New Roman" w:hAnsi="Times New Roman"/>
          <w:b w:val="0"/>
          <w:i w:val="0"/>
          <w:color w:val="auto"/>
          <w:sz w:val="28"/>
          <w:szCs w:val="28"/>
        </w:rPr>
        <w:t>Собрания</w:t>
      </w:r>
      <w:r w:rsidRPr="00E50AB3">
        <w:rPr>
          <w:rFonts w:ascii="Times New Roman" w:hAnsi="Times New Roman"/>
          <w:sz w:val="28"/>
          <w:szCs w:val="28"/>
        </w:rPr>
        <w:t>.</w:t>
      </w:r>
    </w:p>
    <w:p w:rsidR="00E50AB3" w:rsidRPr="00E50AB3" w:rsidRDefault="00E50AB3" w:rsidP="00A04F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8"/>
          <w:szCs w:val="28"/>
        </w:rPr>
      </w:pPr>
      <w:r w:rsidRPr="00E50AB3">
        <w:rPr>
          <w:rFonts w:ascii="Times New Roman" w:hAnsi="Times New Roman"/>
          <w:sz w:val="28"/>
          <w:szCs w:val="28"/>
        </w:rPr>
        <w:t> </w:t>
      </w:r>
      <w:r w:rsidR="00A04FF2">
        <w:rPr>
          <w:rFonts w:ascii="Times New Roman" w:hAnsi="Times New Roman"/>
          <w:sz w:val="28"/>
          <w:szCs w:val="28"/>
        </w:rPr>
        <w:tab/>
      </w:r>
      <w:r w:rsidRPr="00E50AB3">
        <w:rPr>
          <w:rFonts w:ascii="Times New Roman" w:hAnsi="Times New Roman"/>
          <w:sz w:val="28"/>
          <w:szCs w:val="28"/>
        </w:rPr>
        <w:t>10.3. В составе расходов будущих периодов на счете КБК 1.401.50.000 «Расходы будущих периодов» отражаются расходы:</w:t>
      </w:r>
    </w:p>
    <w:p w:rsidR="00E50AB3" w:rsidRPr="00E50AB3" w:rsidRDefault="00E50AB3" w:rsidP="00E50AB3">
      <w:pPr>
        <w:numPr>
          <w:ilvl w:val="0"/>
          <w:numId w:val="25"/>
        </w:numPr>
        <w:spacing w:after="0" w:line="240" w:lineRule="auto"/>
        <w:ind w:left="0" w:firstLine="0"/>
        <w:rPr>
          <w:rFonts w:ascii="Times New Roman" w:hAnsi="Times New Roman"/>
          <w:sz w:val="28"/>
          <w:szCs w:val="28"/>
        </w:rPr>
      </w:pPr>
      <w:proofErr w:type="gramStart"/>
      <w:r w:rsidRPr="00E50AB3">
        <w:rPr>
          <w:rFonts w:ascii="Times New Roman" w:hAnsi="Times New Roman"/>
          <w:sz w:val="28"/>
          <w:szCs w:val="28"/>
        </w:rPr>
        <w:t>по</w:t>
      </w:r>
      <w:proofErr w:type="gramEnd"/>
      <w:r w:rsidRPr="00E50AB3">
        <w:rPr>
          <w:rFonts w:ascii="Times New Roman" w:hAnsi="Times New Roman"/>
          <w:sz w:val="28"/>
          <w:szCs w:val="28"/>
        </w:rPr>
        <w:t xml:space="preserve"> страхованию имущества, гражданской ответственности;</w:t>
      </w:r>
    </w:p>
    <w:p w:rsidR="00E50AB3" w:rsidRPr="00E50AB3" w:rsidRDefault="00E50AB3" w:rsidP="006831A5">
      <w:pPr>
        <w:numPr>
          <w:ilvl w:val="0"/>
          <w:numId w:val="25"/>
        </w:numPr>
        <w:spacing w:after="0" w:line="240" w:lineRule="auto"/>
        <w:ind w:left="0" w:firstLine="0"/>
        <w:jc w:val="both"/>
        <w:rPr>
          <w:rFonts w:ascii="Times New Roman" w:hAnsi="Times New Roman"/>
          <w:sz w:val="28"/>
          <w:szCs w:val="28"/>
        </w:rPr>
      </w:pPr>
      <w:proofErr w:type="gramStart"/>
      <w:r w:rsidRPr="00E50AB3">
        <w:rPr>
          <w:rFonts w:ascii="Times New Roman" w:hAnsi="Times New Roman"/>
          <w:sz w:val="28"/>
          <w:szCs w:val="28"/>
        </w:rPr>
        <w:t>по</w:t>
      </w:r>
      <w:proofErr w:type="gramEnd"/>
      <w:r w:rsidRPr="00E50AB3">
        <w:rPr>
          <w:rFonts w:ascii="Times New Roman" w:hAnsi="Times New Roman"/>
          <w:sz w:val="28"/>
          <w:szCs w:val="28"/>
        </w:rPr>
        <w:t xml:space="preserve"> приобретению неисключительного права пользования нематериальными активами в течение нескольких отчетных периодов;</w:t>
      </w:r>
    </w:p>
    <w:p w:rsidR="006831A5" w:rsidRDefault="00742E02" w:rsidP="00742E02">
      <w:pPr>
        <w:autoSpaceDE w:val="0"/>
        <w:autoSpaceDN w:val="0"/>
        <w:adjustRightInd w:val="0"/>
        <w:spacing w:after="0" w:line="240" w:lineRule="auto"/>
        <w:jc w:val="both"/>
        <w:rPr>
          <w:rFonts w:ascii="Times New Roman" w:eastAsiaTheme="minorHAnsi" w:hAnsi="Times New Roman"/>
          <w:sz w:val="28"/>
          <w:szCs w:val="28"/>
        </w:rPr>
      </w:pPr>
      <w:r>
        <w:rPr>
          <w:rFonts w:ascii="Times New Roman" w:eastAsiaTheme="minorHAnsi" w:hAnsi="Times New Roman"/>
          <w:sz w:val="28"/>
          <w:szCs w:val="28"/>
        </w:rPr>
        <w:t>•</w:t>
      </w:r>
      <w:r w:rsidR="00A04FF2">
        <w:rPr>
          <w:rFonts w:ascii="Times New Roman" w:eastAsiaTheme="minorHAnsi" w:hAnsi="Times New Roman"/>
          <w:sz w:val="28"/>
          <w:szCs w:val="28"/>
        </w:rPr>
        <w:t xml:space="preserve"> с подготовительными к производству работами в связи с их сезонным характером;</w:t>
      </w:r>
    </w:p>
    <w:p w:rsidR="006831A5" w:rsidRDefault="00742E02" w:rsidP="00742E02">
      <w:pPr>
        <w:autoSpaceDE w:val="0"/>
        <w:autoSpaceDN w:val="0"/>
        <w:adjustRightInd w:val="0"/>
        <w:spacing w:after="0" w:line="240" w:lineRule="auto"/>
        <w:jc w:val="both"/>
        <w:rPr>
          <w:rFonts w:ascii="Times New Roman" w:eastAsiaTheme="minorHAnsi" w:hAnsi="Times New Roman"/>
          <w:sz w:val="28"/>
          <w:szCs w:val="28"/>
        </w:rPr>
      </w:pPr>
      <w:r>
        <w:rPr>
          <w:rFonts w:ascii="Times New Roman" w:eastAsiaTheme="minorHAnsi" w:hAnsi="Times New Roman"/>
          <w:sz w:val="28"/>
          <w:szCs w:val="28"/>
        </w:rPr>
        <w:t>•</w:t>
      </w:r>
      <w:r w:rsidR="00A04FF2">
        <w:rPr>
          <w:rFonts w:ascii="Times New Roman" w:eastAsiaTheme="minorHAnsi" w:hAnsi="Times New Roman"/>
          <w:sz w:val="28"/>
          <w:szCs w:val="28"/>
        </w:rPr>
        <w:t xml:space="preserve"> с освоением новых производств, установок и агрегатов;</w:t>
      </w:r>
    </w:p>
    <w:p w:rsidR="006831A5" w:rsidRDefault="00742E02" w:rsidP="00742E02">
      <w:pPr>
        <w:autoSpaceDE w:val="0"/>
        <w:autoSpaceDN w:val="0"/>
        <w:adjustRightInd w:val="0"/>
        <w:spacing w:after="0" w:line="240" w:lineRule="auto"/>
        <w:jc w:val="both"/>
        <w:rPr>
          <w:rFonts w:ascii="Times New Roman" w:eastAsiaTheme="minorHAnsi" w:hAnsi="Times New Roman"/>
          <w:sz w:val="28"/>
          <w:szCs w:val="28"/>
        </w:rPr>
      </w:pPr>
      <w:r>
        <w:rPr>
          <w:rFonts w:ascii="Times New Roman" w:eastAsiaTheme="minorHAnsi" w:hAnsi="Times New Roman"/>
          <w:sz w:val="28"/>
          <w:szCs w:val="28"/>
        </w:rPr>
        <w:t>•</w:t>
      </w:r>
      <w:r w:rsidR="00A04FF2">
        <w:rPr>
          <w:rFonts w:ascii="Times New Roman" w:eastAsiaTheme="minorHAnsi" w:hAnsi="Times New Roman"/>
          <w:sz w:val="28"/>
          <w:szCs w:val="28"/>
        </w:rPr>
        <w:t xml:space="preserve"> с рекультивацией земель и осуществлением иных природоохранных мероприятий;</w:t>
      </w:r>
    </w:p>
    <w:p w:rsidR="006831A5" w:rsidRDefault="00742E02" w:rsidP="00742E02">
      <w:pPr>
        <w:autoSpaceDE w:val="0"/>
        <w:autoSpaceDN w:val="0"/>
        <w:adjustRightInd w:val="0"/>
        <w:spacing w:after="0" w:line="240" w:lineRule="auto"/>
        <w:jc w:val="both"/>
        <w:rPr>
          <w:rFonts w:ascii="Times New Roman" w:eastAsiaTheme="minorHAnsi" w:hAnsi="Times New Roman"/>
          <w:sz w:val="28"/>
          <w:szCs w:val="28"/>
        </w:rPr>
      </w:pPr>
      <w:r>
        <w:rPr>
          <w:rFonts w:ascii="Times New Roman" w:eastAsiaTheme="minorHAnsi" w:hAnsi="Times New Roman"/>
          <w:sz w:val="28"/>
          <w:szCs w:val="28"/>
        </w:rPr>
        <w:t>•</w:t>
      </w:r>
      <w:r w:rsidR="00A04FF2">
        <w:rPr>
          <w:rFonts w:ascii="Times New Roman" w:eastAsiaTheme="minorHAnsi" w:hAnsi="Times New Roman"/>
          <w:sz w:val="28"/>
          <w:szCs w:val="28"/>
        </w:rPr>
        <w:t xml:space="preserve"> с выплатой отпускных;</w:t>
      </w:r>
    </w:p>
    <w:p w:rsidR="006831A5" w:rsidRDefault="00742E02" w:rsidP="00742E02">
      <w:pPr>
        <w:autoSpaceDE w:val="0"/>
        <w:autoSpaceDN w:val="0"/>
        <w:adjustRightInd w:val="0"/>
        <w:spacing w:after="0" w:line="240" w:lineRule="auto"/>
        <w:jc w:val="both"/>
        <w:rPr>
          <w:rFonts w:ascii="Times New Roman" w:eastAsiaTheme="minorHAnsi" w:hAnsi="Times New Roman"/>
          <w:sz w:val="28"/>
          <w:szCs w:val="28"/>
        </w:rPr>
      </w:pPr>
      <w:r>
        <w:rPr>
          <w:rFonts w:ascii="Times New Roman" w:eastAsiaTheme="minorHAnsi" w:hAnsi="Times New Roman"/>
          <w:sz w:val="28"/>
          <w:szCs w:val="28"/>
        </w:rPr>
        <w:t>•</w:t>
      </w:r>
      <w:r w:rsidR="00A04FF2">
        <w:rPr>
          <w:rFonts w:ascii="Times New Roman" w:eastAsiaTheme="minorHAnsi" w:hAnsi="Times New Roman"/>
          <w:sz w:val="28"/>
          <w:szCs w:val="28"/>
        </w:rPr>
        <w:t xml:space="preserve"> с добровольным страхованием (пенсионным обеспечением) сотрудников учреждения;</w:t>
      </w:r>
    </w:p>
    <w:p w:rsidR="006831A5" w:rsidRDefault="00742E02" w:rsidP="00742E02">
      <w:pPr>
        <w:autoSpaceDE w:val="0"/>
        <w:autoSpaceDN w:val="0"/>
        <w:adjustRightInd w:val="0"/>
        <w:spacing w:after="0" w:line="240" w:lineRule="auto"/>
        <w:jc w:val="both"/>
        <w:rPr>
          <w:rFonts w:ascii="Times New Roman" w:eastAsiaTheme="minorHAnsi" w:hAnsi="Times New Roman"/>
          <w:sz w:val="28"/>
          <w:szCs w:val="28"/>
        </w:rPr>
      </w:pPr>
      <w:proofErr w:type="gramStart"/>
      <w:r>
        <w:rPr>
          <w:rFonts w:ascii="Times New Roman" w:eastAsiaTheme="minorHAnsi" w:hAnsi="Times New Roman"/>
          <w:sz w:val="28"/>
          <w:szCs w:val="28"/>
        </w:rPr>
        <w:t>•</w:t>
      </w:r>
      <w:r w:rsidR="00A04FF2">
        <w:rPr>
          <w:rFonts w:ascii="Times New Roman" w:eastAsiaTheme="minorHAnsi" w:hAnsi="Times New Roman"/>
          <w:sz w:val="28"/>
          <w:szCs w:val="28"/>
        </w:rPr>
        <w:t xml:space="preserve">  с</w:t>
      </w:r>
      <w:proofErr w:type="gramEnd"/>
      <w:r w:rsidR="00A04FF2">
        <w:rPr>
          <w:rFonts w:ascii="Times New Roman" w:eastAsiaTheme="minorHAnsi" w:hAnsi="Times New Roman"/>
          <w:sz w:val="28"/>
          <w:szCs w:val="28"/>
        </w:rPr>
        <w:t xml:space="preserve"> неравномерно производимым ремонтом основных средств;</w:t>
      </w:r>
    </w:p>
    <w:p w:rsidR="00A04FF2" w:rsidRDefault="00742E02" w:rsidP="00742E02">
      <w:pPr>
        <w:autoSpaceDE w:val="0"/>
        <w:autoSpaceDN w:val="0"/>
        <w:adjustRightInd w:val="0"/>
        <w:spacing w:after="0" w:line="240" w:lineRule="auto"/>
        <w:jc w:val="both"/>
        <w:rPr>
          <w:rFonts w:ascii="Times New Roman" w:eastAsiaTheme="minorHAnsi" w:hAnsi="Times New Roman"/>
          <w:sz w:val="28"/>
          <w:szCs w:val="28"/>
        </w:rPr>
      </w:pPr>
      <w:r>
        <w:rPr>
          <w:rFonts w:ascii="Times New Roman" w:eastAsiaTheme="minorHAnsi" w:hAnsi="Times New Roman"/>
          <w:sz w:val="28"/>
          <w:szCs w:val="28"/>
        </w:rPr>
        <w:t>•</w:t>
      </w:r>
      <w:r w:rsidR="00A04FF2">
        <w:rPr>
          <w:rFonts w:ascii="Times New Roman" w:eastAsiaTheme="minorHAnsi" w:hAnsi="Times New Roman"/>
          <w:sz w:val="28"/>
          <w:szCs w:val="28"/>
        </w:rPr>
        <w:t xml:space="preserve"> с иными аналогичными расходами.</w:t>
      </w:r>
    </w:p>
    <w:p w:rsidR="00742E02" w:rsidRDefault="00A04FF2" w:rsidP="00A04F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sz w:val="28"/>
          <w:szCs w:val="28"/>
        </w:rPr>
      </w:pPr>
      <w:r w:rsidRPr="00E50AB3">
        <w:rPr>
          <w:rFonts w:ascii="Times New Roman" w:hAnsi="Times New Roman"/>
          <w:sz w:val="28"/>
          <w:szCs w:val="28"/>
        </w:rPr>
        <w:lastRenderedPageBreak/>
        <w:t xml:space="preserve"> </w:t>
      </w:r>
      <w:r w:rsidR="00E50AB3" w:rsidRPr="00E50AB3">
        <w:rPr>
          <w:rFonts w:ascii="Times New Roman" w:hAnsi="Times New Roman"/>
          <w:sz w:val="28"/>
          <w:szCs w:val="28"/>
        </w:rPr>
        <w:t xml:space="preserve">Расходы будущих периодов списываются на финансовый результат текущего финансового года равномерно, по 1/12 за месяц в течение периода, к которому они относятся. </w:t>
      </w:r>
    </w:p>
    <w:p w:rsidR="00E50AB3" w:rsidRPr="00E50AB3" w:rsidRDefault="00742E02" w:rsidP="00742E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8"/>
          <w:szCs w:val="28"/>
        </w:rPr>
      </w:pPr>
      <w:r>
        <w:rPr>
          <w:rFonts w:ascii="Times New Roman" w:hAnsi="Times New Roman"/>
          <w:sz w:val="28"/>
          <w:szCs w:val="28"/>
        </w:rPr>
        <w:tab/>
      </w:r>
      <w:r w:rsidR="00E50AB3" w:rsidRPr="00E50AB3">
        <w:rPr>
          <w:rFonts w:ascii="Times New Roman" w:hAnsi="Times New Roman"/>
          <w:sz w:val="28"/>
          <w:szCs w:val="28"/>
        </w:rPr>
        <w:t xml:space="preserve">По договорам страхования, а также договорам неисключительного права пользования период, к которому относятся расходы, равен сроку действия договора. По другим расходам, которые относятся к будущим периодам, длительность периода устанавливается руководителем </w:t>
      </w:r>
      <w:r w:rsidR="0086541A">
        <w:rPr>
          <w:rStyle w:val="fill"/>
          <w:rFonts w:ascii="Times New Roman" w:hAnsi="Times New Roman"/>
          <w:b w:val="0"/>
          <w:i w:val="0"/>
          <w:color w:val="auto"/>
          <w:sz w:val="28"/>
          <w:szCs w:val="28"/>
        </w:rPr>
        <w:t>Собрания</w:t>
      </w:r>
      <w:r w:rsidR="00E50AB3" w:rsidRPr="00E50AB3">
        <w:rPr>
          <w:rFonts w:ascii="Times New Roman" w:hAnsi="Times New Roman"/>
          <w:sz w:val="28"/>
          <w:szCs w:val="28"/>
        </w:rPr>
        <w:t xml:space="preserve"> в </w:t>
      </w:r>
      <w:r>
        <w:rPr>
          <w:rFonts w:ascii="Times New Roman" w:hAnsi="Times New Roman"/>
          <w:sz w:val="28"/>
          <w:szCs w:val="28"/>
        </w:rPr>
        <w:t>распоряжении</w:t>
      </w:r>
      <w:r w:rsidR="00E50AB3" w:rsidRPr="00E50AB3">
        <w:rPr>
          <w:rFonts w:ascii="Times New Roman" w:hAnsi="Times New Roman"/>
          <w:sz w:val="28"/>
          <w:szCs w:val="28"/>
        </w:rPr>
        <w:t>.</w:t>
      </w:r>
    </w:p>
    <w:p w:rsidR="00E50AB3" w:rsidRPr="00E50AB3" w:rsidRDefault="00E50AB3" w:rsidP="00E50A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sz w:val="28"/>
          <w:szCs w:val="28"/>
        </w:rPr>
      </w:pPr>
      <w:r w:rsidRPr="00E50AB3">
        <w:rPr>
          <w:rFonts w:ascii="Times New Roman" w:hAnsi="Times New Roman"/>
          <w:sz w:val="28"/>
          <w:szCs w:val="28"/>
        </w:rPr>
        <w:t>Основание: пункты 302, 302.1 Инструкции к Единому плану счетов № 157н.</w:t>
      </w:r>
    </w:p>
    <w:p w:rsidR="00C54E4C" w:rsidRDefault="00E50AB3" w:rsidP="00C54E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8"/>
          <w:szCs w:val="28"/>
        </w:rPr>
      </w:pPr>
      <w:r w:rsidRPr="00E50AB3">
        <w:rPr>
          <w:rFonts w:ascii="Times New Roman" w:hAnsi="Times New Roman"/>
          <w:sz w:val="28"/>
          <w:szCs w:val="28"/>
        </w:rPr>
        <w:t> </w:t>
      </w:r>
      <w:r w:rsidR="00C54E4C">
        <w:rPr>
          <w:rFonts w:ascii="Times New Roman" w:hAnsi="Times New Roman"/>
          <w:sz w:val="28"/>
          <w:szCs w:val="28"/>
        </w:rPr>
        <w:tab/>
      </w:r>
      <w:r w:rsidRPr="00E50AB3">
        <w:rPr>
          <w:rFonts w:ascii="Times New Roman" w:hAnsi="Times New Roman"/>
          <w:sz w:val="28"/>
          <w:szCs w:val="28"/>
        </w:rPr>
        <w:t xml:space="preserve">10.4. В </w:t>
      </w:r>
      <w:r w:rsidR="0086541A">
        <w:rPr>
          <w:rStyle w:val="fill"/>
          <w:rFonts w:ascii="Times New Roman" w:hAnsi="Times New Roman"/>
          <w:b w:val="0"/>
          <w:i w:val="0"/>
          <w:color w:val="auto"/>
          <w:sz w:val="28"/>
          <w:szCs w:val="28"/>
        </w:rPr>
        <w:t>Собрании</w:t>
      </w:r>
      <w:r w:rsidRPr="00E50AB3">
        <w:rPr>
          <w:rFonts w:ascii="Times New Roman" w:hAnsi="Times New Roman"/>
          <w:sz w:val="28"/>
          <w:szCs w:val="28"/>
        </w:rPr>
        <w:t xml:space="preserve"> создаются:</w:t>
      </w:r>
    </w:p>
    <w:p w:rsidR="00C54E4C" w:rsidRDefault="00E50AB3" w:rsidP="00C54E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8"/>
          <w:szCs w:val="28"/>
        </w:rPr>
      </w:pPr>
      <w:r w:rsidRPr="00E50AB3">
        <w:rPr>
          <w:rFonts w:ascii="Times New Roman" w:hAnsi="Times New Roman"/>
          <w:sz w:val="28"/>
          <w:szCs w:val="28"/>
        </w:rPr>
        <w:t>– резерв на предстоящую оплату отпусков. Порядок расчета резерва приведен в приложении 15;</w:t>
      </w:r>
    </w:p>
    <w:p w:rsidR="00E50AB3" w:rsidRPr="00E50AB3" w:rsidRDefault="00E50AB3" w:rsidP="00C54E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8"/>
          <w:szCs w:val="28"/>
        </w:rPr>
      </w:pPr>
      <w:r w:rsidRPr="00E50AB3">
        <w:rPr>
          <w:rFonts w:ascii="Times New Roman" w:hAnsi="Times New Roman"/>
          <w:sz w:val="28"/>
          <w:szCs w:val="28"/>
        </w:rPr>
        <w:t xml:space="preserve">– резерв по претензионным требованиям – при необходимости. Величина резерва устанавливается в размере претензии, предъявленной </w:t>
      </w:r>
      <w:r w:rsidR="0086541A">
        <w:rPr>
          <w:rStyle w:val="fill"/>
          <w:rFonts w:ascii="Times New Roman" w:hAnsi="Times New Roman"/>
          <w:b w:val="0"/>
          <w:i w:val="0"/>
          <w:color w:val="auto"/>
          <w:sz w:val="28"/>
          <w:szCs w:val="28"/>
        </w:rPr>
        <w:t>Собранию</w:t>
      </w:r>
      <w:r w:rsidRPr="00E50AB3">
        <w:rPr>
          <w:rFonts w:ascii="Times New Roman" w:hAnsi="Times New Roman"/>
          <w:sz w:val="28"/>
          <w:szCs w:val="28"/>
        </w:rPr>
        <w:t xml:space="preserve"> в судебном иске, либо в претензионных документах досудебного разбирательства. В случае если претензии отозваны или не признаны судом, сумма резерва списывается с учета методом «красное сторно».</w:t>
      </w:r>
    </w:p>
    <w:p w:rsidR="00E50AB3" w:rsidRPr="00E50AB3" w:rsidRDefault="00E50AB3" w:rsidP="00E50A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sz w:val="28"/>
          <w:szCs w:val="28"/>
        </w:rPr>
      </w:pPr>
      <w:r w:rsidRPr="00E50AB3">
        <w:rPr>
          <w:rFonts w:ascii="Times New Roman" w:hAnsi="Times New Roman"/>
          <w:sz w:val="28"/>
          <w:szCs w:val="28"/>
        </w:rPr>
        <w:t>Основание: пункт 302.1 Инструкции к Единому плану счетов № 157н.</w:t>
      </w:r>
    </w:p>
    <w:p w:rsidR="00E50AB3" w:rsidRPr="00C54E4C" w:rsidRDefault="00E50AB3" w:rsidP="00E50A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sz w:val="28"/>
          <w:szCs w:val="28"/>
        </w:rPr>
      </w:pPr>
      <w:r w:rsidRPr="00E50AB3">
        <w:rPr>
          <w:rFonts w:ascii="Times New Roman" w:hAnsi="Times New Roman"/>
          <w:sz w:val="28"/>
          <w:szCs w:val="28"/>
        </w:rPr>
        <w:t> </w:t>
      </w:r>
      <w:r w:rsidR="00C54E4C">
        <w:rPr>
          <w:rFonts w:ascii="Times New Roman" w:hAnsi="Times New Roman"/>
          <w:sz w:val="28"/>
          <w:szCs w:val="28"/>
        </w:rPr>
        <w:tab/>
      </w:r>
      <w:r w:rsidRPr="00C54E4C">
        <w:rPr>
          <w:rFonts w:ascii="Times New Roman" w:hAnsi="Times New Roman"/>
          <w:iCs/>
          <w:sz w:val="28"/>
          <w:szCs w:val="28"/>
        </w:rPr>
        <w:t>11. Санкционирование расходов</w:t>
      </w:r>
    </w:p>
    <w:p w:rsidR="00E50AB3" w:rsidRPr="00E50AB3" w:rsidRDefault="00E50AB3" w:rsidP="00C54E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8"/>
          <w:szCs w:val="28"/>
        </w:rPr>
      </w:pPr>
      <w:r w:rsidRPr="00E50AB3">
        <w:rPr>
          <w:rFonts w:ascii="Times New Roman" w:hAnsi="Times New Roman"/>
          <w:sz w:val="28"/>
          <w:szCs w:val="28"/>
        </w:rPr>
        <w:t> </w:t>
      </w:r>
      <w:r w:rsidR="00C54E4C">
        <w:rPr>
          <w:rFonts w:ascii="Times New Roman" w:hAnsi="Times New Roman"/>
          <w:sz w:val="28"/>
          <w:szCs w:val="28"/>
        </w:rPr>
        <w:tab/>
      </w:r>
      <w:r w:rsidRPr="00E50AB3">
        <w:rPr>
          <w:rFonts w:ascii="Times New Roman" w:hAnsi="Times New Roman"/>
          <w:sz w:val="28"/>
          <w:szCs w:val="28"/>
        </w:rPr>
        <w:t>Принятие бюджетных (денежных) обязательств к учету осуществляется в пределах лимитов бюджетных обязательств в порядке, приведенном в приложении 9.</w:t>
      </w:r>
    </w:p>
    <w:p w:rsidR="00E50AB3" w:rsidRPr="00C54E4C" w:rsidRDefault="00C54E4C" w:rsidP="00E50A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sz w:val="28"/>
          <w:szCs w:val="28"/>
        </w:rPr>
      </w:pPr>
      <w:r>
        <w:rPr>
          <w:rFonts w:ascii="Times New Roman" w:hAnsi="Times New Roman"/>
          <w:iCs/>
          <w:sz w:val="28"/>
          <w:szCs w:val="28"/>
        </w:rPr>
        <w:tab/>
      </w:r>
      <w:r w:rsidR="00E50AB3" w:rsidRPr="00C54E4C">
        <w:rPr>
          <w:rFonts w:ascii="Times New Roman" w:hAnsi="Times New Roman"/>
          <w:iCs/>
          <w:sz w:val="28"/>
          <w:szCs w:val="28"/>
        </w:rPr>
        <w:t>12. События после отчетной даты</w:t>
      </w:r>
    </w:p>
    <w:p w:rsidR="00E50AB3" w:rsidRPr="00E50AB3" w:rsidRDefault="00E50AB3" w:rsidP="00C54E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8"/>
          <w:szCs w:val="28"/>
        </w:rPr>
      </w:pPr>
      <w:r w:rsidRPr="00E50AB3">
        <w:rPr>
          <w:rFonts w:ascii="Times New Roman" w:hAnsi="Times New Roman"/>
          <w:sz w:val="28"/>
          <w:szCs w:val="28"/>
        </w:rPr>
        <w:t> </w:t>
      </w:r>
      <w:r w:rsidR="00C54E4C">
        <w:rPr>
          <w:rFonts w:ascii="Times New Roman" w:hAnsi="Times New Roman"/>
          <w:sz w:val="28"/>
          <w:szCs w:val="28"/>
        </w:rPr>
        <w:tab/>
      </w:r>
      <w:r w:rsidRPr="00E50AB3">
        <w:rPr>
          <w:rFonts w:ascii="Times New Roman" w:hAnsi="Times New Roman"/>
          <w:sz w:val="28"/>
          <w:szCs w:val="28"/>
        </w:rPr>
        <w:t>Признание и отражение в учете и отчетности событий после отчетной даты осуществляется в порядке, приведенном в приложении 16.</w:t>
      </w:r>
    </w:p>
    <w:p w:rsidR="00E50AB3" w:rsidRPr="00E50AB3" w:rsidRDefault="00E50AB3" w:rsidP="00C54E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sz w:val="28"/>
          <w:szCs w:val="28"/>
        </w:rPr>
      </w:pPr>
      <w:r w:rsidRPr="00E50AB3">
        <w:rPr>
          <w:rFonts w:ascii="Times New Roman" w:hAnsi="Times New Roman"/>
          <w:b/>
          <w:bCs/>
          <w:sz w:val="28"/>
          <w:szCs w:val="28"/>
          <w:lang w:val="en-US"/>
        </w:rPr>
        <w:t>V</w:t>
      </w:r>
      <w:r w:rsidRPr="00E50AB3">
        <w:rPr>
          <w:rFonts w:ascii="Times New Roman" w:hAnsi="Times New Roman"/>
          <w:b/>
          <w:bCs/>
          <w:sz w:val="28"/>
          <w:szCs w:val="28"/>
        </w:rPr>
        <w:t>. Инвентаризация имущества и обязательств</w:t>
      </w:r>
    </w:p>
    <w:p w:rsidR="00C54E4C" w:rsidRDefault="00C54E4C" w:rsidP="00C54E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rPr>
      </w:pPr>
      <w:r>
        <w:rPr>
          <w:rFonts w:ascii="Times New Roman" w:hAnsi="Times New Roman"/>
          <w:sz w:val="28"/>
          <w:szCs w:val="28"/>
        </w:rPr>
        <w:tab/>
      </w:r>
      <w:r w:rsidR="00E50AB3" w:rsidRPr="00E50AB3">
        <w:rPr>
          <w:rFonts w:ascii="Times New Roman" w:hAnsi="Times New Roman"/>
          <w:sz w:val="28"/>
          <w:szCs w:val="28"/>
        </w:rPr>
        <w:t xml:space="preserve">1. Инвентаризацию имущества и обязательств (в т. ч. числящихся на забалансовых счетах), а также финансовых результатов (в т. ч. расходов будущих периодов) проводит постоянно действующая инвентаризационная комиссия. Порядок и график проведения инвентаризации приведен в приложении 10. </w:t>
      </w:r>
    </w:p>
    <w:p w:rsidR="00E50AB3" w:rsidRPr="00E50AB3" w:rsidRDefault="00C54E4C" w:rsidP="00C54E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8"/>
          <w:szCs w:val="28"/>
        </w:rPr>
      </w:pPr>
      <w:r>
        <w:rPr>
          <w:rFonts w:ascii="Times New Roman" w:hAnsi="Times New Roman"/>
          <w:sz w:val="28"/>
          <w:szCs w:val="28"/>
        </w:rPr>
        <w:tab/>
      </w:r>
      <w:r w:rsidR="00E50AB3" w:rsidRPr="00E50AB3">
        <w:rPr>
          <w:rFonts w:ascii="Times New Roman" w:hAnsi="Times New Roman"/>
          <w:sz w:val="28"/>
          <w:szCs w:val="28"/>
        </w:rPr>
        <w:t xml:space="preserve">В отдельных случаях (при смене материально-ответственных лиц, при выявлении фактов хищения, при стихийных бедствиях и т.д.) инвентаризацию </w:t>
      </w:r>
      <w:r w:rsidR="00E50AB3" w:rsidRPr="00E50AB3">
        <w:rPr>
          <w:rFonts w:ascii="Times New Roman" w:hAnsi="Times New Roman"/>
          <w:sz w:val="28"/>
          <w:szCs w:val="28"/>
        </w:rPr>
        <w:lastRenderedPageBreak/>
        <w:t xml:space="preserve">может проводить специально созданная рабочая комиссия, состав которой утверждается отельным </w:t>
      </w:r>
      <w:r>
        <w:rPr>
          <w:rFonts w:ascii="Times New Roman" w:hAnsi="Times New Roman"/>
          <w:sz w:val="28"/>
          <w:szCs w:val="28"/>
        </w:rPr>
        <w:t>распоряжением</w:t>
      </w:r>
      <w:r w:rsidR="00E50AB3" w:rsidRPr="00E50AB3">
        <w:rPr>
          <w:rFonts w:ascii="Times New Roman" w:hAnsi="Times New Roman"/>
          <w:sz w:val="28"/>
          <w:szCs w:val="28"/>
        </w:rPr>
        <w:t xml:space="preserve"> руководителя.</w:t>
      </w:r>
    </w:p>
    <w:p w:rsidR="00E50AB3" w:rsidRPr="00E50AB3" w:rsidRDefault="00E50AB3" w:rsidP="00C54E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8"/>
          <w:szCs w:val="28"/>
        </w:rPr>
      </w:pPr>
      <w:r w:rsidRPr="00E50AB3">
        <w:rPr>
          <w:rFonts w:ascii="Times New Roman" w:hAnsi="Times New Roman"/>
          <w:sz w:val="28"/>
          <w:szCs w:val="28"/>
        </w:rPr>
        <w:t xml:space="preserve">Основание: статья 11 Закона от 6 декабря 2011 № 402-ФЗ, раздел </w:t>
      </w:r>
      <w:r w:rsidRPr="00E50AB3">
        <w:rPr>
          <w:rFonts w:ascii="Times New Roman" w:hAnsi="Times New Roman"/>
          <w:sz w:val="28"/>
          <w:szCs w:val="28"/>
          <w:lang w:val="en-US"/>
        </w:rPr>
        <w:t>VIII</w:t>
      </w:r>
      <w:r w:rsidRPr="00E50AB3">
        <w:rPr>
          <w:rFonts w:ascii="Times New Roman" w:hAnsi="Times New Roman"/>
          <w:sz w:val="28"/>
          <w:szCs w:val="28"/>
        </w:rPr>
        <w:t xml:space="preserve"> Стандарта «Концептуальные основы бухучета и отчетности».</w:t>
      </w:r>
    </w:p>
    <w:p w:rsidR="00E50AB3" w:rsidRPr="00E50AB3" w:rsidRDefault="00B301A1" w:rsidP="00B301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8"/>
          <w:szCs w:val="28"/>
        </w:rPr>
      </w:pPr>
      <w:r>
        <w:rPr>
          <w:rFonts w:ascii="Times New Roman" w:hAnsi="Times New Roman"/>
          <w:sz w:val="28"/>
          <w:szCs w:val="28"/>
        </w:rPr>
        <w:tab/>
      </w:r>
      <w:r w:rsidR="00E50AB3" w:rsidRPr="00E50AB3">
        <w:rPr>
          <w:rFonts w:ascii="Times New Roman" w:hAnsi="Times New Roman"/>
          <w:sz w:val="28"/>
          <w:szCs w:val="28"/>
        </w:rPr>
        <w:t>2. Состав комиссии для проведения внезапной ревизии кассы приведен в приложении 4.</w:t>
      </w:r>
    </w:p>
    <w:p w:rsidR="00E50AB3" w:rsidRPr="00E50AB3" w:rsidRDefault="00E50AB3" w:rsidP="00B301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sz w:val="28"/>
          <w:szCs w:val="28"/>
        </w:rPr>
      </w:pPr>
      <w:r w:rsidRPr="00E50AB3">
        <w:rPr>
          <w:rFonts w:ascii="Times New Roman" w:hAnsi="Times New Roman"/>
          <w:b/>
          <w:bCs/>
          <w:sz w:val="28"/>
          <w:szCs w:val="28"/>
          <w:lang w:val="en-US"/>
        </w:rPr>
        <w:t>VI</w:t>
      </w:r>
      <w:r w:rsidRPr="00E50AB3">
        <w:rPr>
          <w:rFonts w:ascii="Times New Roman" w:hAnsi="Times New Roman"/>
          <w:b/>
          <w:bCs/>
          <w:sz w:val="28"/>
          <w:szCs w:val="28"/>
        </w:rPr>
        <w:t>. Первичные и сводные учетные документы, бюджетные регистры и правила документооборота</w:t>
      </w:r>
    </w:p>
    <w:p w:rsidR="00E50AB3" w:rsidRPr="00E50AB3" w:rsidRDefault="00B301A1" w:rsidP="00B301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8"/>
          <w:szCs w:val="28"/>
        </w:rPr>
      </w:pPr>
      <w:r>
        <w:rPr>
          <w:rFonts w:ascii="Times New Roman" w:hAnsi="Times New Roman"/>
          <w:sz w:val="28"/>
          <w:szCs w:val="28"/>
        </w:rPr>
        <w:tab/>
      </w:r>
      <w:r w:rsidR="00E50AB3" w:rsidRPr="00E50AB3">
        <w:rPr>
          <w:rFonts w:ascii="Times New Roman" w:hAnsi="Times New Roman"/>
          <w:sz w:val="28"/>
          <w:szCs w:val="28"/>
        </w:rPr>
        <w:t> 1. При обработке учетной информации применяется автоматизированный учет по следующим блокам:</w:t>
      </w:r>
    </w:p>
    <w:p w:rsidR="00E50AB3" w:rsidRPr="00E50AB3" w:rsidRDefault="00E50AB3" w:rsidP="00B301A1">
      <w:pPr>
        <w:numPr>
          <w:ilvl w:val="0"/>
          <w:numId w:val="19"/>
        </w:numPr>
        <w:tabs>
          <w:tab w:val="clear" w:pos="720"/>
        </w:tabs>
        <w:spacing w:after="0" w:line="240" w:lineRule="auto"/>
        <w:ind w:left="0" w:firstLine="0"/>
        <w:jc w:val="both"/>
        <w:rPr>
          <w:rFonts w:ascii="Times New Roman" w:hAnsi="Times New Roman"/>
          <w:sz w:val="28"/>
          <w:szCs w:val="28"/>
        </w:rPr>
      </w:pPr>
      <w:proofErr w:type="gramStart"/>
      <w:r w:rsidRPr="00E50AB3">
        <w:rPr>
          <w:rFonts w:ascii="Times New Roman" w:hAnsi="Times New Roman"/>
          <w:sz w:val="28"/>
          <w:szCs w:val="28"/>
        </w:rPr>
        <w:t>автоматизированный</w:t>
      </w:r>
      <w:proofErr w:type="gramEnd"/>
      <w:r w:rsidRPr="00E50AB3">
        <w:rPr>
          <w:rFonts w:ascii="Times New Roman" w:hAnsi="Times New Roman"/>
          <w:sz w:val="28"/>
          <w:szCs w:val="28"/>
        </w:rPr>
        <w:t xml:space="preserve"> бюджетный учет </w:t>
      </w:r>
      <w:r w:rsidR="0086541A">
        <w:rPr>
          <w:rStyle w:val="fill"/>
          <w:rFonts w:ascii="Times New Roman" w:hAnsi="Times New Roman"/>
          <w:b w:val="0"/>
          <w:i w:val="0"/>
          <w:color w:val="auto"/>
          <w:sz w:val="28"/>
          <w:szCs w:val="28"/>
        </w:rPr>
        <w:t>Собрания</w:t>
      </w:r>
      <w:r w:rsidRPr="00E50AB3">
        <w:rPr>
          <w:rFonts w:ascii="Times New Roman" w:hAnsi="Times New Roman"/>
          <w:sz w:val="28"/>
          <w:szCs w:val="28"/>
        </w:rPr>
        <w:t xml:space="preserve"> как у получателя бюджетных средств, распорядителя бюджетных средств ведется с применением программы </w:t>
      </w:r>
      <w:r w:rsidRPr="00B301A1">
        <w:rPr>
          <w:rStyle w:val="fill"/>
          <w:rFonts w:ascii="Times New Roman" w:hAnsi="Times New Roman"/>
          <w:b w:val="0"/>
          <w:i w:val="0"/>
          <w:color w:val="auto"/>
          <w:sz w:val="28"/>
          <w:szCs w:val="28"/>
        </w:rPr>
        <w:t>«</w:t>
      </w:r>
      <w:r w:rsidR="00B301A1" w:rsidRPr="00B301A1">
        <w:rPr>
          <w:rStyle w:val="fill"/>
          <w:rFonts w:ascii="Times New Roman" w:hAnsi="Times New Roman"/>
          <w:b w:val="0"/>
          <w:i w:val="0"/>
          <w:color w:val="auto"/>
          <w:sz w:val="28"/>
          <w:szCs w:val="28"/>
        </w:rPr>
        <w:t xml:space="preserve">1С </w:t>
      </w:r>
      <w:r w:rsidRPr="00B301A1">
        <w:rPr>
          <w:rStyle w:val="fill"/>
          <w:rFonts w:ascii="Times New Roman" w:hAnsi="Times New Roman"/>
          <w:b w:val="0"/>
          <w:i w:val="0"/>
          <w:color w:val="auto"/>
          <w:sz w:val="28"/>
          <w:szCs w:val="28"/>
        </w:rPr>
        <w:t>Бухгалтерия»</w:t>
      </w:r>
      <w:r w:rsidRPr="00B301A1">
        <w:rPr>
          <w:rFonts w:ascii="Times New Roman" w:hAnsi="Times New Roman"/>
          <w:sz w:val="28"/>
          <w:szCs w:val="28"/>
        </w:rPr>
        <w:t xml:space="preserve">, </w:t>
      </w:r>
      <w:r w:rsidRPr="00B301A1">
        <w:rPr>
          <w:rStyle w:val="fill"/>
          <w:rFonts w:ascii="Times New Roman" w:hAnsi="Times New Roman"/>
          <w:b w:val="0"/>
          <w:i w:val="0"/>
          <w:color w:val="auto"/>
          <w:sz w:val="28"/>
          <w:szCs w:val="28"/>
        </w:rPr>
        <w:t>« Зарплата</w:t>
      </w:r>
      <w:r w:rsidR="00B301A1" w:rsidRPr="00B301A1">
        <w:rPr>
          <w:rStyle w:val="fill"/>
          <w:rFonts w:ascii="Times New Roman" w:hAnsi="Times New Roman"/>
          <w:b w:val="0"/>
          <w:i w:val="0"/>
          <w:color w:val="auto"/>
          <w:sz w:val="28"/>
          <w:szCs w:val="28"/>
        </w:rPr>
        <w:t xml:space="preserve"> «Веснин</w:t>
      </w:r>
      <w:r w:rsidRPr="00B301A1">
        <w:rPr>
          <w:rStyle w:val="fill"/>
          <w:rFonts w:ascii="Times New Roman" w:hAnsi="Times New Roman"/>
          <w:b w:val="0"/>
          <w:i w:val="0"/>
          <w:color w:val="auto"/>
          <w:sz w:val="28"/>
          <w:szCs w:val="28"/>
        </w:rPr>
        <w:t>»</w:t>
      </w:r>
      <w:r w:rsidRPr="00E50AB3">
        <w:rPr>
          <w:rFonts w:ascii="Times New Roman" w:hAnsi="Times New Roman"/>
          <w:sz w:val="28"/>
          <w:szCs w:val="28"/>
        </w:rPr>
        <w:t>;</w:t>
      </w:r>
    </w:p>
    <w:p w:rsidR="00E50AB3" w:rsidRPr="00E50AB3" w:rsidRDefault="00E50AB3" w:rsidP="00B301A1">
      <w:pPr>
        <w:numPr>
          <w:ilvl w:val="0"/>
          <w:numId w:val="19"/>
        </w:numPr>
        <w:tabs>
          <w:tab w:val="clear" w:pos="720"/>
        </w:tabs>
        <w:spacing w:after="0" w:line="240" w:lineRule="auto"/>
        <w:ind w:left="0" w:firstLine="0"/>
        <w:jc w:val="both"/>
        <w:rPr>
          <w:rFonts w:ascii="Times New Roman" w:hAnsi="Times New Roman"/>
          <w:sz w:val="28"/>
          <w:szCs w:val="28"/>
        </w:rPr>
      </w:pPr>
      <w:proofErr w:type="gramStart"/>
      <w:r w:rsidRPr="00E50AB3">
        <w:rPr>
          <w:rFonts w:ascii="Times New Roman" w:hAnsi="Times New Roman"/>
          <w:sz w:val="28"/>
          <w:szCs w:val="28"/>
        </w:rPr>
        <w:t>свод</w:t>
      </w:r>
      <w:proofErr w:type="gramEnd"/>
      <w:r w:rsidRPr="00E50AB3">
        <w:rPr>
          <w:rFonts w:ascii="Times New Roman" w:hAnsi="Times New Roman"/>
          <w:sz w:val="28"/>
          <w:szCs w:val="28"/>
        </w:rPr>
        <w:t xml:space="preserve"> месячной, квартальной, годовой бюджетной отчетности об исполнении бюджета составляется с применением программы </w:t>
      </w:r>
      <w:r w:rsidRPr="00B301A1">
        <w:rPr>
          <w:rStyle w:val="fill"/>
          <w:rFonts w:ascii="Times New Roman" w:hAnsi="Times New Roman"/>
          <w:b w:val="0"/>
          <w:i w:val="0"/>
          <w:color w:val="auto"/>
          <w:sz w:val="28"/>
          <w:szCs w:val="28"/>
        </w:rPr>
        <w:t>«</w:t>
      </w:r>
      <w:r w:rsidR="00B301A1" w:rsidRPr="00B301A1">
        <w:rPr>
          <w:rStyle w:val="fill"/>
          <w:rFonts w:ascii="Times New Roman" w:hAnsi="Times New Roman"/>
          <w:b w:val="0"/>
          <w:i w:val="0"/>
          <w:color w:val="auto"/>
          <w:sz w:val="28"/>
          <w:szCs w:val="28"/>
        </w:rPr>
        <w:t xml:space="preserve">СКИФ </w:t>
      </w:r>
      <w:r w:rsidRPr="00B301A1">
        <w:rPr>
          <w:rStyle w:val="fill"/>
          <w:rFonts w:ascii="Times New Roman" w:hAnsi="Times New Roman"/>
          <w:b w:val="0"/>
          <w:i w:val="0"/>
          <w:color w:val="auto"/>
          <w:sz w:val="28"/>
          <w:szCs w:val="28"/>
        </w:rPr>
        <w:t>Б</w:t>
      </w:r>
      <w:r w:rsidR="00B301A1" w:rsidRPr="00B301A1">
        <w:rPr>
          <w:rStyle w:val="fill"/>
          <w:rFonts w:ascii="Times New Roman" w:hAnsi="Times New Roman"/>
          <w:b w:val="0"/>
          <w:i w:val="0"/>
          <w:color w:val="auto"/>
          <w:sz w:val="28"/>
          <w:szCs w:val="28"/>
        </w:rPr>
        <w:t>П</w:t>
      </w:r>
      <w:r w:rsidRPr="00B301A1">
        <w:rPr>
          <w:rStyle w:val="fill"/>
          <w:rFonts w:ascii="Times New Roman" w:hAnsi="Times New Roman"/>
          <w:b w:val="0"/>
          <w:i w:val="0"/>
          <w:color w:val="auto"/>
          <w:sz w:val="28"/>
          <w:szCs w:val="28"/>
        </w:rPr>
        <w:t>»</w:t>
      </w:r>
      <w:r w:rsidRPr="00E50AB3">
        <w:rPr>
          <w:rFonts w:ascii="Times New Roman" w:hAnsi="Times New Roman"/>
          <w:sz w:val="28"/>
          <w:szCs w:val="28"/>
        </w:rPr>
        <w:t>;</w:t>
      </w:r>
    </w:p>
    <w:p w:rsidR="00E50AB3" w:rsidRPr="00E50AB3" w:rsidRDefault="00E50AB3" w:rsidP="00E50AB3">
      <w:pPr>
        <w:numPr>
          <w:ilvl w:val="0"/>
          <w:numId w:val="19"/>
        </w:numPr>
        <w:tabs>
          <w:tab w:val="clear" w:pos="720"/>
        </w:tabs>
        <w:spacing w:after="0" w:line="240" w:lineRule="auto"/>
        <w:ind w:left="0" w:firstLine="0"/>
        <w:rPr>
          <w:rFonts w:ascii="Times New Roman" w:hAnsi="Times New Roman"/>
          <w:sz w:val="28"/>
          <w:szCs w:val="28"/>
        </w:rPr>
      </w:pPr>
      <w:proofErr w:type="gramStart"/>
      <w:r w:rsidRPr="00E50AB3">
        <w:rPr>
          <w:rFonts w:ascii="Times New Roman" w:hAnsi="Times New Roman"/>
          <w:sz w:val="28"/>
          <w:szCs w:val="28"/>
        </w:rPr>
        <w:t>свод</w:t>
      </w:r>
      <w:proofErr w:type="gramEnd"/>
      <w:r w:rsidRPr="00E50AB3">
        <w:rPr>
          <w:rFonts w:ascii="Times New Roman" w:hAnsi="Times New Roman"/>
          <w:sz w:val="28"/>
          <w:szCs w:val="28"/>
        </w:rPr>
        <w:t xml:space="preserve"> годовой, квартальной бюджетной отчетности ГРБС – с применением программы </w:t>
      </w:r>
      <w:r w:rsidRPr="00B301A1">
        <w:rPr>
          <w:rStyle w:val="fill"/>
          <w:rFonts w:ascii="Times New Roman" w:hAnsi="Times New Roman"/>
          <w:b w:val="0"/>
          <w:i w:val="0"/>
          <w:color w:val="auto"/>
          <w:sz w:val="28"/>
          <w:szCs w:val="28"/>
        </w:rPr>
        <w:t>«</w:t>
      </w:r>
      <w:r w:rsidR="00B301A1" w:rsidRPr="00B301A1">
        <w:rPr>
          <w:rStyle w:val="fill"/>
          <w:rFonts w:ascii="Times New Roman" w:hAnsi="Times New Roman"/>
          <w:b w:val="0"/>
          <w:i w:val="0"/>
          <w:color w:val="auto"/>
          <w:sz w:val="28"/>
          <w:szCs w:val="28"/>
        </w:rPr>
        <w:t>СКИФ БП</w:t>
      </w:r>
      <w:r w:rsidRPr="00B301A1">
        <w:rPr>
          <w:rStyle w:val="fill"/>
          <w:rFonts w:ascii="Times New Roman" w:hAnsi="Times New Roman"/>
          <w:b w:val="0"/>
          <w:i w:val="0"/>
          <w:color w:val="auto"/>
          <w:sz w:val="28"/>
          <w:szCs w:val="28"/>
        </w:rPr>
        <w:t>»</w:t>
      </w:r>
      <w:r w:rsidRPr="00E50AB3">
        <w:rPr>
          <w:rFonts w:ascii="Times New Roman" w:hAnsi="Times New Roman"/>
          <w:sz w:val="28"/>
          <w:szCs w:val="28"/>
        </w:rPr>
        <w:t>;</w:t>
      </w:r>
    </w:p>
    <w:p w:rsidR="00E50AB3" w:rsidRPr="00E50AB3" w:rsidRDefault="00E50AB3" w:rsidP="00B301A1">
      <w:pPr>
        <w:numPr>
          <w:ilvl w:val="0"/>
          <w:numId w:val="19"/>
        </w:numPr>
        <w:tabs>
          <w:tab w:val="clear" w:pos="720"/>
        </w:tabs>
        <w:spacing w:after="0" w:line="240" w:lineRule="auto"/>
        <w:ind w:left="0" w:firstLine="0"/>
        <w:jc w:val="both"/>
        <w:rPr>
          <w:rFonts w:ascii="Times New Roman" w:hAnsi="Times New Roman"/>
          <w:sz w:val="28"/>
          <w:szCs w:val="28"/>
        </w:rPr>
      </w:pPr>
      <w:proofErr w:type="gramStart"/>
      <w:r w:rsidRPr="00E50AB3">
        <w:rPr>
          <w:rFonts w:ascii="Times New Roman" w:hAnsi="Times New Roman"/>
          <w:sz w:val="28"/>
          <w:szCs w:val="28"/>
        </w:rPr>
        <w:t>информационный</w:t>
      </w:r>
      <w:proofErr w:type="gramEnd"/>
      <w:r w:rsidRPr="00E50AB3">
        <w:rPr>
          <w:rFonts w:ascii="Times New Roman" w:hAnsi="Times New Roman"/>
          <w:sz w:val="28"/>
          <w:szCs w:val="28"/>
        </w:rPr>
        <w:t xml:space="preserve"> обмен документами с межрегиональным операционным управлением Казначейства России осуществляется в системе электронного документооборота (С</w:t>
      </w:r>
      <w:r w:rsidR="00B301A1">
        <w:rPr>
          <w:rFonts w:ascii="Times New Roman" w:hAnsi="Times New Roman"/>
          <w:sz w:val="28"/>
          <w:szCs w:val="28"/>
        </w:rPr>
        <w:t>УФ</w:t>
      </w:r>
      <w:r w:rsidRPr="00E50AB3">
        <w:rPr>
          <w:rFonts w:ascii="Times New Roman" w:hAnsi="Times New Roman"/>
          <w:sz w:val="28"/>
          <w:szCs w:val="28"/>
        </w:rPr>
        <w:t>Д) с применением средств электронной подписи в соответствии с законодательством на основании договора об обмене электронными документами.</w:t>
      </w:r>
    </w:p>
    <w:p w:rsidR="00E50AB3" w:rsidRPr="00E50AB3" w:rsidRDefault="00E50AB3" w:rsidP="00B301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8"/>
          <w:szCs w:val="28"/>
        </w:rPr>
      </w:pPr>
      <w:r w:rsidRPr="00E50AB3">
        <w:rPr>
          <w:rFonts w:ascii="Times New Roman" w:hAnsi="Times New Roman"/>
          <w:sz w:val="28"/>
          <w:szCs w:val="28"/>
        </w:rPr>
        <w:t> </w:t>
      </w:r>
      <w:r w:rsidR="00B301A1">
        <w:rPr>
          <w:rFonts w:ascii="Times New Roman" w:hAnsi="Times New Roman"/>
          <w:sz w:val="28"/>
          <w:szCs w:val="28"/>
        </w:rPr>
        <w:tab/>
      </w:r>
      <w:r w:rsidRPr="00E50AB3">
        <w:rPr>
          <w:rFonts w:ascii="Times New Roman" w:hAnsi="Times New Roman"/>
          <w:sz w:val="28"/>
          <w:szCs w:val="28"/>
        </w:rPr>
        <w:t xml:space="preserve">2. При проведении хозяйственных операций, для оформления которых не предусмотрены типовые формы первичных документов, </w:t>
      </w:r>
      <w:r w:rsidR="00B301A1" w:rsidRPr="00B301A1">
        <w:rPr>
          <w:rStyle w:val="fill"/>
          <w:rFonts w:ascii="Times New Roman" w:hAnsi="Times New Roman"/>
          <w:b w:val="0"/>
          <w:i w:val="0"/>
          <w:color w:val="auto"/>
          <w:sz w:val="28"/>
          <w:szCs w:val="28"/>
        </w:rPr>
        <w:t>Администрация</w:t>
      </w:r>
      <w:r w:rsidRPr="00B301A1">
        <w:rPr>
          <w:rFonts w:ascii="Times New Roman" w:hAnsi="Times New Roman"/>
          <w:sz w:val="28"/>
          <w:szCs w:val="28"/>
        </w:rPr>
        <w:t xml:space="preserve"> </w:t>
      </w:r>
      <w:proofErr w:type="gramStart"/>
      <w:r w:rsidRPr="00E50AB3">
        <w:rPr>
          <w:rFonts w:ascii="Times New Roman" w:hAnsi="Times New Roman"/>
          <w:sz w:val="28"/>
          <w:szCs w:val="28"/>
        </w:rPr>
        <w:t>использует:</w:t>
      </w:r>
      <w:r w:rsidRPr="00E50AB3">
        <w:rPr>
          <w:rFonts w:ascii="Times New Roman" w:hAnsi="Times New Roman"/>
          <w:sz w:val="28"/>
          <w:szCs w:val="28"/>
        </w:rPr>
        <w:br/>
        <w:t>–</w:t>
      </w:r>
      <w:proofErr w:type="gramEnd"/>
      <w:r w:rsidRPr="00E50AB3">
        <w:rPr>
          <w:rFonts w:ascii="Times New Roman" w:hAnsi="Times New Roman"/>
          <w:sz w:val="28"/>
          <w:szCs w:val="28"/>
        </w:rPr>
        <w:t xml:space="preserve"> самостоятельно разработанные формы, которые приведены в приложении 12;</w:t>
      </w:r>
      <w:r w:rsidRPr="00E50AB3">
        <w:rPr>
          <w:rFonts w:ascii="Times New Roman" w:hAnsi="Times New Roman"/>
          <w:sz w:val="28"/>
          <w:szCs w:val="28"/>
        </w:rPr>
        <w:br/>
        <w:t>– унифицированные формы, дополненные необходимыми реквизитами.</w:t>
      </w:r>
      <w:r w:rsidRPr="00E50AB3">
        <w:rPr>
          <w:rFonts w:ascii="Times New Roman" w:hAnsi="Times New Roman"/>
          <w:sz w:val="28"/>
          <w:szCs w:val="28"/>
        </w:rPr>
        <w:br/>
        <w:t>Основание: пункт 7 Инструкции к Единому плану счетов № 157н, пункты 25–26 Стандарта «Концептуальные основы бухучета и отчетности».</w:t>
      </w:r>
    </w:p>
    <w:p w:rsidR="00E50AB3" w:rsidRPr="00E50AB3" w:rsidRDefault="00B301A1" w:rsidP="00B301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8"/>
          <w:szCs w:val="28"/>
        </w:rPr>
      </w:pPr>
      <w:r>
        <w:rPr>
          <w:rFonts w:ascii="Times New Roman" w:hAnsi="Times New Roman"/>
          <w:sz w:val="28"/>
          <w:szCs w:val="28"/>
        </w:rPr>
        <w:tab/>
      </w:r>
      <w:r w:rsidR="00E50AB3" w:rsidRPr="00E50AB3">
        <w:rPr>
          <w:rFonts w:ascii="Times New Roman" w:hAnsi="Times New Roman"/>
          <w:sz w:val="28"/>
          <w:szCs w:val="28"/>
        </w:rPr>
        <w:t xml:space="preserve"> 3. Право подписи учетных документов предоставлено должностным лицам, перечисленным в приложении 13. </w:t>
      </w:r>
    </w:p>
    <w:p w:rsidR="00E50AB3" w:rsidRPr="00E50AB3" w:rsidRDefault="00B301A1" w:rsidP="00B301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8"/>
          <w:szCs w:val="28"/>
        </w:rPr>
      </w:pPr>
      <w:r>
        <w:rPr>
          <w:rFonts w:ascii="Times New Roman" w:hAnsi="Times New Roman"/>
          <w:sz w:val="28"/>
          <w:szCs w:val="28"/>
        </w:rPr>
        <w:tab/>
      </w:r>
      <w:r w:rsidR="00E50AB3" w:rsidRPr="00E50AB3">
        <w:rPr>
          <w:rFonts w:ascii="Times New Roman" w:hAnsi="Times New Roman"/>
          <w:sz w:val="28"/>
          <w:szCs w:val="28"/>
        </w:rPr>
        <w:t xml:space="preserve">4. Порядок и сроки передачи первичных учетных документов для отражения в бухгалтерском учете устанавливаются в соответствии с графиком документооборота. График документооборота утверждается </w:t>
      </w:r>
      <w:r>
        <w:rPr>
          <w:rFonts w:ascii="Times New Roman" w:hAnsi="Times New Roman"/>
          <w:sz w:val="28"/>
          <w:szCs w:val="28"/>
        </w:rPr>
        <w:t>распоряжением</w:t>
      </w:r>
      <w:r w:rsidR="00E50AB3" w:rsidRPr="00E50AB3">
        <w:rPr>
          <w:rFonts w:ascii="Times New Roman" w:hAnsi="Times New Roman"/>
          <w:sz w:val="28"/>
          <w:szCs w:val="28"/>
        </w:rPr>
        <w:t xml:space="preserve"> руководителя.</w:t>
      </w:r>
    </w:p>
    <w:p w:rsidR="00E50AB3" w:rsidRPr="00E50AB3" w:rsidRDefault="00E50AB3" w:rsidP="00B301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8"/>
          <w:szCs w:val="28"/>
        </w:rPr>
      </w:pPr>
      <w:r w:rsidRPr="00E50AB3">
        <w:rPr>
          <w:rFonts w:ascii="Times New Roman" w:hAnsi="Times New Roman"/>
          <w:sz w:val="28"/>
          <w:szCs w:val="28"/>
        </w:rPr>
        <w:lastRenderedPageBreak/>
        <w:t> </w:t>
      </w:r>
      <w:r w:rsidR="00B301A1">
        <w:rPr>
          <w:rFonts w:ascii="Times New Roman" w:hAnsi="Times New Roman"/>
          <w:sz w:val="28"/>
          <w:szCs w:val="28"/>
        </w:rPr>
        <w:tab/>
      </w:r>
      <w:r w:rsidRPr="00E50AB3">
        <w:rPr>
          <w:rFonts w:ascii="Times New Roman" w:hAnsi="Times New Roman"/>
          <w:sz w:val="28"/>
          <w:szCs w:val="28"/>
        </w:rPr>
        <w:t xml:space="preserve">5. </w:t>
      </w:r>
      <w:r w:rsidR="0086541A">
        <w:rPr>
          <w:rStyle w:val="fill"/>
          <w:rFonts w:ascii="Times New Roman" w:hAnsi="Times New Roman"/>
          <w:b w:val="0"/>
          <w:i w:val="0"/>
          <w:color w:val="auto"/>
          <w:sz w:val="28"/>
          <w:szCs w:val="28"/>
        </w:rPr>
        <w:t>Собрание</w:t>
      </w:r>
      <w:r w:rsidRPr="00E50AB3">
        <w:rPr>
          <w:rFonts w:ascii="Times New Roman" w:hAnsi="Times New Roman"/>
          <w:sz w:val="28"/>
          <w:szCs w:val="28"/>
        </w:rPr>
        <w:t xml:space="preserve"> использует унифицированные формы регистров бухучета, перечисленные в приложении 3 к приказу № 52н. При необходимости формы регистров, которые не унифицированы, разрабатываются самостоятельно. </w:t>
      </w:r>
    </w:p>
    <w:p w:rsidR="00E50AB3" w:rsidRPr="00E50AB3" w:rsidRDefault="00E50AB3" w:rsidP="00B301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8"/>
          <w:szCs w:val="28"/>
        </w:rPr>
      </w:pPr>
      <w:r w:rsidRPr="00E50AB3">
        <w:rPr>
          <w:rFonts w:ascii="Times New Roman" w:hAnsi="Times New Roman"/>
          <w:sz w:val="28"/>
          <w:szCs w:val="28"/>
        </w:rPr>
        <w:t> </w:t>
      </w:r>
      <w:r w:rsidR="00B301A1">
        <w:rPr>
          <w:rFonts w:ascii="Times New Roman" w:hAnsi="Times New Roman"/>
          <w:sz w:val="28"/>
          <w:szCs w:val="28"/>
        </w:rPr>
        <w:tab/>
      </w:r>
      <w:r w:rsidRPr="00E50AB3">
        <w:rPr>
          <w:rFonts w:ascii="Times New Roman" w:hAnsi="Times New Roman"/>
          <w:sz w:val="28"/>
          <w:szCs w:val="28"/>
        </w:rPr>
        <w:t xml:space="preserve">6. При поступлении документов на иностранном языке построчный перевод таких документов на русский язык осуществляется </w:t>
      </w:r>
      <w:r w:rsidR="00B301A1">
        <w:rPr>
          <w:rFonts w:ascii="Times New Roman" w:hAnsi="Times New Roman"/>
          <w:sz w:val="28"/>
          <w:szCs w:val="28"/>
        </w:rPr>
        <w:t>специализированной организацией</w:t>
      </w:r>
      <w:r w:rsidRPr="00E50AB3">
        <w:rPr>
          <w:rFonts w:ascii="Times New Roman" w:hAnsi="Times New Roman"/>
          <w:sz w:val="28"/>
          <w:szCs w:val="28"/>
        </w:rPr>
        <w:t>. Переводы составляются на отдельном документе, заверяются подписью сотрудника (служащего)</w:t>
      </w:r>
      <w:r w:rsidR="005803BD">
        <w:rPr>
          <w:rFonts w:ascii="Times New Roman" w:hAnsi="Times New Roman"/>
          <w:sz w:val="28"/>
          <w:szCs w:val="28"/>
        </w:rPr>
        <w:t xml:space="preserve"> специализированной организации</w:t>
      </w:r>
      <w:r w:rsidRPr="00E50AB3">
        <w:rPr>
          <w:rFonts w:ascii="Times New Roman" w:hAnsi="Times New Roman"/>
          <w:sz w:val="28"/>
          <w:szCs w:val="28"/>
        </w:rPr>
        <w:t>, составившего перевод, и прикладываются к первичным документам.</w:t>
      </w:r>
    </w:p>
    <w:p w:rsidR="00E50AB3" w:rsidRPr="00E50AB3" w:rsidRDefault="005803BD" w:rsidP="00B301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8"/>
          <w:szCs w:val="28"/>
        </w:rPr>
      </w:pPr>
      <w:r>
        <w:rPr>
          <w:rFonts w:ascii="Times New Roman" w:hAnsi="Times New Roman"/>
          <w:sz w:val="28"/>
          <w:szCs w:val="28"/>
        </w:rPr>
        <w:tab/>
      </w:r>
      <w:r w:rsidR="00E50AB3" w:rsidRPr="00E50AB3">
        <w:rPr>
          <w:rFonts w:ascii="Times New Roman" w:hAnsi="Times New Roman"/>
          <w:sz w:val="28"/>
          <w:szCs w:val="28"/>
        </w:rPr>
        <w:t>В случае невозможности перевода документа привлекается профессиональный переводчик. Перевод денежных (финансовых) документов заверяется нотариусом.</w:t>
      </w:r>
    </w:p>
    <w:p w:rsidR="005803BD" w:rsidRDefault="005803BD" w:rsidP="005803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8"/>
          <w:szCs w:val="28"/>
        </w:rPr>
      </w:pPr>
      <w:r>
        <w:rPr>
          <w:rFonts w:ascii="Times New Roman" w:hAnsi="Times New Roman"/>
          <w:sz w:val="28"/>
          <w:szCs w:val="28"/>
        </w:rPr>
        <w:tab/>
      </w:r>
      <w:r w:rsidR="00E50AB3" w:rsidRPr="00E50AB3">
        <w:rPr>
          <w:rFonts w:ascii="Times New Roman" w:hAnsi="Times New Roman"/>
          <w:sz w:val="28"/>
          <w:szCs w:val="28"/>
        </w:rPr>
        <w:t xml:space="preserve">Если документы на иностранном языке составлены по типовой форме </w:t>
      </w:r>
      <w:r>
        <w:rPr>
          <w:rFonts w:ascii="Times New Roman" w:hAnsi="Times New Roman"/>
          <w:sz w:val="28"/>
          <w:szCs w:val="28"/>
        </w:rPr>
        <w:t>(</w:t>
      </w:r>
      <w:r w:rsidR="00E50AB3" w:rsidRPr="00E50AB3">
        <w:rPr>
          <w:rFonts w:ascii="Times New Roman" w:hAnsi="Times New Roman"/>
          <w:sz w:val="28"/>
          <w:szCs w:val="28"/>
        </w:rPr>
        <w:t xml:space="preserve">идентичны по количеству граф, их названию, расшифровке работ и т. д. и отличаются только суммой), то в отношении их постоянных показателей достаточно однократного перевода на русский язык. </w:t>
      </w:r>
    </w:p>
    <w:p w:rsidR="00E50AB3" w:rsidRPr="00E50AB3" w:rsidRDefault="005803BD" w:rsidP="005803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8"/>
          <w:szCs w:val="28"/>
        </w:rPr>
      </w:pPr>
      <w:r>
        <w:rPr>
          <w:rFonts w:ascii="Times New Roman" w:hAnsi="Times New Roman"/>
          <w:sz w:val="28"/>
          <w:szCs w:val="28"/>
        </w:rPr>
        <w:tab/>
      </w:r>
      <w:r w:rsidR="00E50AB3" w:rsidRPr="00E50AB3">
        <w:rPr>
          <w:rFonts w:ascii="Times New Roman" w:hAnsi="Times New Roman"/>
          <w:sz w:val="28"/>
          <w:szCs w:val="28"/>
        </w:rPr>
        <w:t xml:space="preserve">В </w:t>
      </w:r>
      <w:r>
        <w:rPr>
          <w:rFonts w:ascii="Times New Roman" w:hAnsi="Times New Roman"/>
          <w:sz w:val="28"/>
          <w:szCs w:val="28"/>
        </w:rPr>
        <w:t>п</w:t>
      </w:r>
      <w:r w:rsidR="00E50AB3" w:rsidRPr="00E50AB3">
        <w:rPr>
          <w:rFonts w:ascii="Times New Roman" w:hAnsi="Times New Roman"/>
          <w:sz w:val="28"/>
          <w:szCs w:val="28"/>
        </w:rPr>
        <w:t xml:space="preserve">оследующем переводить нужно только изменяющиеся показатели </w:t>
      </w:r>
      <w:r w:rsidR="00E50AB3" w:rsidRPr="00E50AB3">
        <w:rPr>
          <w:rFonts w:ascii="Times New Roman" w:hAnsi="Times New Roman"/>
          <w:sz w:val="28"/>
          <w:szCs w:val="28"/>
        </w:rPr>
        <w:br/>
        <w:t>данного первичного документа.</w:t>
      </w:r>
    </w:p>
    <w:p w:rsidR="00E50AB3" w:rsidRPr="00E50AB3" w:rsidRDefault="00E50AB3" w:rsidP="005803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8"/>
          <w:szCs w:val="28"/>
        </w:rPr>
      </w:pPr>
      <w:r w:rsidRPr="00E50AB3">
        <w:rPr>
          <w:rFonts w:ascii="Times New Roman" w:hAnsi="Times New Roman"/>
          <w:sz w:val="28"/>
          <w:szCs w:val="28"/>
        </w:rPr>
        <w:t>Основание: пункт 13 Инструкции к Единому плану счетов № 157н, пункт 31 Стандарта «Концептуальные основы бухучета и отчетности».</w:t>
      </w:r>
    </w:p>
    <w:p w:rsidR="00E50AB3" w:rsidRPr="00E50AB3" w:rsidRDefault="00E50AB3" w:rsidP="005803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rPr>
      </w:pPr>
      <w:r w:rsidRPr="00E50AB3">
        <w:rPr>
          <w:rFonts w:ascii="Times New Roman" w:hAnsi="Times New Roman"/>
          <w:sz w:val="28"/>
          <w:szCs w:val="28"/>
        </w:rPr>
        <w:t> </w:t>
      </w:r>
      <w:r w:rsidR="005803BD">
        <w:rPr>
          <w:rFonts w:ascii="Times New Roman" w:hAnsi="Times New Roman"/>
          <w:sz w:val="28"/>
          <w:szCs w:val="28"/>
        </w:rPr>
        <w:tab/>
      </w:r>
      <w:r w:rsidRPr="00E50AB3">
        <w:rPr>
          <w:rFonts w:ascii="Times New Roman" w:hAnsi="Times New Roman"/>
          <w:sz w:val="28"/>
          <w:szCs w:val="28"/>
        </w:rPr>
        <w:t>7. Журналы операций ведутся в соответствии с перечнем регистров бухуче</w:t>
      </w:r>
      <w:r w:rsidR="0086541A">
        <w:rPr>
          <w:rFonts w:ascii="Times New Roman" w:hAnsi="Times New Roman"/>
          <w:sz w:val="28"/>
          <w:szCs w:val="28"/>
        </w:rPr>
        <w:t>та получателя бюджетных средств</w:t>
      </w:r>
      <w:r w:rsidRPr="00E50AB3">
        <w:rPr>
          <w:rFonts w:ascii="Times New Roman" w:hAnsi="Times New Roman"/>
          <w:sz w:val="28"/>
          <w:szCs w:val="28"/>
        </w:rPr>
        <w:t>. Журналам операций по учету исполнения бюджетной сметы и администрированию выбытий присваиваются номера согласно приложению 11.</w:t>
      </w:r>
    </w:p>
    <w:p w:rsidR="00E50AB3" w:rsidRPr="00E50AB3" w:rsidRDefault="005803BD" w:rsidP="005803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8"/>
          <w:szCs w:val="28"/>
        </w:rPr>
      </w:pPr>
      <w:r>
        <w:rPr>
          <w:rFonts w:ascii="Times New Roman" w:hAnsi="Times New Roman"/>
          <w:sz w:val="28"/>
          <w:szCs w:val="28"/>
        </w:rPr>
        <w:tab/>
      </w:r>
      <w:r w:rsidR="00E50AB3" w:rsidRPr="00E50AB3">
        <w:rPr>
          <w:rFonts w:ascii="Times New Roman" w:hAnsi="Times New Roman"/>
          <w:sz w:val="28"/>
          <w:szCs w:val="28"/>
        </w:rPr>
        <w:t xml:space="preserve">Журналы операций подписываются </w:t>
      </w:r>
      <w:r>
        <w:rPr>
          <w:rFonts w:ascii="Times New Roman" w:hAnsi="Times New Roman"/>
          <w:sz w:val="28"/>
          <w:szCs w:val="28"/>
        </w:rPr>
        <w:t>начальником ФЭГ</w:t>
      </w:r>
      <w:r w:rsidR="00E50AB3" w:rsidRPr="00E50AB3">
        <w:rPr>
          <w:rFonts w:ascii="Times New Roman" w:hAnsi="Times New Roman"/>
          <w:sz w:val="28"/>
          <w:szCs w:val="28"/>
        </w:rPr>
        <w:t xml:space="preserve"> </w:t>
      </w:r>
      <w:r w:rsidR="0086541A">
        <w:rPr>
          <w:rFonts w:ascii="Times New Roman" w:hAnsi="Times New Roman"/>
          <w:sz w:val="28"/>
          <w:szCs w:val="28"/>
        </w:rPr>
        <w:t xml:space="preserve">администрации </w:t>
      </w:r>
      <w:r w:rsidR="00E50AB3" w:rsidRPr="00E50AB3">
        <w:rPr>
          <w:rFonts w:ascii="Times New Roman" w:hAnsi="Times New Roman"/>
          <w:sz w:val="28"/>
          <w:szCs w:val="28"/>
        </w:rPr>
        <w:t>и бухгалтером, составившим журнал операций.</w:t>
      </w:r>
    </w:p>
    <w:p w:rsidR="00E50AB3" w:rsidRPr="00E50AB3" w:rsidRDefault="005803BD" w:rsidP="005803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8"/>
          <w:szCs w:val="28"/>
        </w:rPr>
      </w:pPr>
      <w:r>
        <w:rPr>
          <w:rFonts w:ascii="Times New Roman" w:hAnsi="Times New Roman"/>
          <w:sz w:val="28"/>
          <w:szCs w:val="28"/>
        </w:rPr>
        <w:tab/>
      </w:r>
      <w:r w:rsidR="00E50AB3" w:rsidRPr="00E50AB3">
        <w:rPr>
          <w:rFonts w:ascii="Times New Roman" w:hAnsi="Times New Roman"/>
          <w:sz w:val="28"/>
          <w:szCs w:val="28"/>
        </w:rPr>
        <w:t>На основании данных журналов операций ежемесячно составляются главные книги:</w:t>
      </w:r>
    </w:p>
    <w:p w:rsidR="00E50AB3" w:rsidRPr="00E50AB3" w:rsidRDefault="00E50AB3" w:rsidP="005803BD">
      <w:pPr>
        <w:numPr>
          <w:ilvl w:val="0"/>
          <w:numId w:val="20"/>
        </w:numPr>
        <w:tabs>
          <w:tab w:val="clear" w:pos="720"/>
        </w:tabs>
        <w:spacing w:after="0" w:line="240" w:lineRule="auto"/>
        <w:ind w:left="0" w:firstLine="0"/>
        <w:jc w:val="both"/>
        <w:rPr>
          <w:rFonts w:ascii="Times New Roman" w:hAnsi="Times New Roman"/>
          <w:sz w:val="28"/>
          <w:szCs w:val="28"/>
        </w:rPr>
      </w:pPr>
      <w:proofErr w:type="gramStart"/>
      <w:r w:rsidRPr="00E50AB3">
        <w:rPr>
          <w:rFonts w:ascii="Times New Roman" w:hAnsi="Times New Roman"/>
          <w:sz w:val="28"/>
          <w:szCs w:val="28"/>
        </w:rPr>
        <w:t>по</w:t>
      </w:r>
      <w:proofErr w:type="gramEnd"/>
      <w:r w:rsidRPr="00E50AB3">
        <w:rPr>
          <w:rFonts w:ascii="Times New Roman" w:hAnsi="Times New Roman"/>
          <w:sz w:val="28"/>
          <w:szCs w:val="28"/>
        </w:rPr>
        <w:t xml:space="preserve"> учету у </w:t>
      </w:r>
      <w:r w:rsidR="0086541A">
        <w:rPr>
          <w:rStyle w:val="fill"/>
          <w:rFonts w:ascii="Times New Roman" w:hAnsi="Times New Roman"/>
          <w:b w:val="0"/>
          <w:i w:val="0"/>
          <w:color w:val="auto"/>
          <w:sz w:val="28"/>
          <w:szCs w:val="28"/>
        </w:rPr>
        <w:t>Собрания</w:t>
      </w:r>
      <w:r w:rsidRPr="00E50AB3">
        <w:rPr>
          <w:rFonts w:ascii="Times New Roman" w:hAnsi="Times New Roman"/>
          <w:sz w:val="28"/>
          <w:szCs w:val="28"/>
        </w:rPr>
        <w:t xml:space="preserve"> как получателя бюджетных средств;</w:t>
      </w:r>
    </w:p>
    <w:p w:rsidR="005803BD" w:rsidRDefault="005803BD" w:rsidP="005803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8"/>
          <w:szCs w:val="28"/>
        </w:rPr>
      </w:pPr>
      <w:r>
        <w:rPr>
          <w:rFonts w:ascii="Times New Roman" w:hAnsi="Times New Roman"/>
          <w:sz w:val="28"/>
          <w:szCs w:val="28"/>
        </w:rPr>
        <w:tab/>
      </w:r>
      <w:r w:rsidR="00E50AB3" w:rsidRPr="00E50AB3">
        <w:rPr>
          <w:rFonts w:ascii="Times New Roman" w:hAnsi="Times New Roman"/>
          <w:sz w:val="28"/>
          <w:szCs w:val="28"/>
        </w:rPr>
        <w:t>8. Формирование регистров по приложению 3 к приказу № 52н бухучета осуществляется в следующем порядке:</w:t>
      </w:r>
    </w:p>
    <w:p w:rsidR="005803BD" w:rsidRDefault="00E50AB3" w:rsidP="005803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8"/>
          <w:szCs w:val="28"/>
        </w:rPr>
      </w:pPr>
      <w:r w:rsidRPr="00E50AB3">
        <w:rPr>
          <w:rFonts w:ascii="Times New Roman" w:hAnsi="Times New Roman"/>
          <w:sz w:val="28"/>
          <w:szCs w:val="28"/>
        </w:rPr>
        <w:t>– в регистрах в хронологическом порядке систематизируются первичные (сводные) учетные документы (по датам совершения операций, дате принятия к учету</w:t>
      </w:r>
      <w:r w:rsidR="005803BD">
        <w:rPr>
          <w:rFonts w:ascii="Times New Roman" w:hAnsi="Times New Roman"/>
          <w:sz w:val="28"/>
          <w:szCs w:val="28"/>
        </w:rPr>
        <w:t xml:space="preserve"> </w:t>
      </w:r>
      <w:r w:rsidRPr="00E50AB3">
        <w:rPr>
          <w:rFonts w:ascii="Times New Roman" w:hAnsi="Times New Roman"/>
          <w:sz w:val="28"/>
          <w:szCs w:val="28"/>
        </w:rPr>
        <w:t>первичного</w:t>
      </w:r>
      <w:r w:rsidR="005803BD">
        <w:rPr>
          <w:rFonts w:ascii="Times New Roman" w:hAnsi="Times New Roman"/>
          <w:sz w:val="28"/>
          <w:szCs w:val="28"/>
        </w:rPr>
        <w:t xml:space="preserve"> </w:t>
      </w:r>
      <w:r w:rsidRPr="00E50AB3">
        <w:rPr>
          <w:rFonts w:ascii="Times New Roman" w:hAnsi="Times New Roman"/>
          <w:sz w:val="28"/>
          <w:szCs w:val="28"/>
        </w:rPr>
        <w:t>документа);</w:t>
      </w:r>
    </w:p>
    <w:p w:rsidR="005803BD" w:rsidRDefault="00E50AB3" w:rsidP="005803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8"/>
          <w:szCs w:val="28"/>
        </w:rPr>
      </w:pPr>
      <w:r w:rsidRPr="00E50AB3">
        <w:rPr>
          <w:rFonts w:ascii="Times New Roman" w:hAnsi="Times New Roman"/>
          <w:sz w:val="28"/>
          <w:szCs w:val="28"/>
        </w:rPr>
        <w:lastRenderedPageBreak/>
        <w:t>– журнал регистрации приходных и расходных ордеров составляется ежемесячно, в последний рабочий день месяца;</w:t>
      </w:r>
    </w:p>
    <w:p w:rsidR="005803BD" w:rsidRDefault="00E50AB3" w:rsidP="005803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8"/>
          <w:szCs w:val="28"/>
        </w:rPr>
      </w:pPr>
      <w:r w:rsidRPr="00E50AB3">
        <w:rPr>
          <w:rFonts w:ascii="Times New Roman" w:hAnsi="Times New Roman"/>
          <w:sz w:val="28"/>
          <w:szCs w:val="28"/>
        </w:rPr>
        <w:t>– инвентарная карточка учета основных средств оформляется при принятии объекта к учету, по мере внесения изменений (данных о переоценке, модернизации, реконструкции, консервации и пр.) и при выбытии. При отсутствии указанных событий – ежегодно, на последний рабочий день года, со сведениями о начисленной амортизации;</w:t>
      </w:r>
    </w:p>
    <w:p w:rsidR="005803BD" w:rsidRDefault="00E50AB3" w:rsidP="005803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8"/>
          <w:szCs w:val="28"/>
        </w:rPr>
      </w:pPr>
      <w:r w:rsidRPr="00E50AB3">
        <w:rPr>
          <w:rFonts w:ascii="Times New Roman" w:hAnsi="Times New Roman"/>
          <w:sz w:val="28"/>
          <w:szCs w:val="28"/>
        </w:rPr>
        <w:t>– инвентарная карточка группового учета основных средств оформляется при принятии объектов к учету, по мере внесения изменений (данных о переоценке, модернизации, реконструкции, консервации и пр.) и при выбытии;</w:t>
      </w:r>
    </w:p>
    <w:p w:rsidR="005803BD" w:rsidRDefault="00E50AB3" w:rsidP="005803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8"/>
          <w:szCs w:val="28"/>
        </w:rPr>
      </w:pPr>
      <w:r w:rsidRPr="00E50AB3">
        <w:rPr>
          <w:rFonts w:ascii="Times New Roman" w:hAnsi="Times New Roman"/>
          <w:sz w:val="28"/>
          <w:szCs w:val="28"/>
        </w:rPr>
        <w:t xml:space="preserve">– опись инвентарных карточек по учету основных средств, инвентарный список </w:t>
      </w:r>
      <w:r w:rsidRPr="00E50AB3">
        <w:rPr>
          <w:rFonts w:ascii="Times New Roman" w:hAnsi="Times New Roman"/>
          <w:sz w:val="28"/>
          <w:szCs w:val="28"/>
        </w:rPr>
        <w:br/>
        <w:t>основных средств, реестр карточек заполняются ежегодно, в последний день года;</w:t>
      </w:r>
    </w:p>
    <w:p w:rsidR="005803BD" w:rsidRDefault="00E50AB3" w:rsidP="005803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8"/>
          <w:szCs w:val="28"/>
        </w:rPr>
      </w:pPr>
      <w:r w:rsidRPr="00E50AB3">
        <w:rPr>
          <w:rFonts w:ascii="Times New Roman" w:hAnsi="Times New Roman"/>
          <w:sz w:val="28"/>
          <w:szCs w:val="28"/>
        </w:rPr>
        <w:t>– книга учета бланков строгой отчетности, книга аналитического учета депонированной зарплаты и стипендий заполняются ежемесячно, в последний день месяца;</w:t>
      </w:r>
    </w:p>
    <w:p w:rsidR="005803BD" w:rsidRDefault="00E50AB3" w:rsidP="005803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8"/>
          <w:szCs w:val="28"/>
        </w:rPr>
      </w:pPr>
      <w:r w:rsidRPr="00E50AB3">
        <w:rPr>
          <w:rFonts w:ascii="Times New Roman" w:hAnsi="Times New Roman"/>
          <w:sz w:val="28"/>
          <w:szCs w:val="28"/>
        </w:rPr>
        <w:t>– авансовые отчеты брошюруются в хронологическом порядке в последний день отчетного месяца;</w:t>
      </w:r>
    </w:p>
    <w:p w:rsidR="005803BD" w:rsidRDefault="00E50AB3" w:rsidP="005803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sz w:val="28"/>
          <w:szCs w:val="28"/>
        </w:rPr>
      </w:pPr>
      <w:r w:rsidRPr="00E50AB3">
        <w:rPr>
          <w:rFonts w:ascii="Times New Roman" w:hAnsi="Times New Roman"/>
          <w:sz w:val="28"/>
          <w:szCs w:val="28"/>
        </w:rPr>
        <w:t>– журналы операций, главная книга заполняются ежемесячно;</w:t>
      </w:r>
    </w:p>
    <w:p w:rsidR="005803BD" w:rsidRDefault="00E50AB3" w:rsidP="005803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8"/>
          <w:szCs w:val="28"/>
        </w:rPr>
      </w:pPr>
      <w:r w:rsidRPr="00E50AB3">
        <w:rPr>
          <w:rFonts w:ascii="Times New Roman" w:hAnsi="Times New Roman"/>
          <w:sz w:val="28"/>
          <w:szCs w:val="28"/>
        </w:rPr>
        <w:t>– другие регистры, не указанные выше, заполняются по мере необходимости, если иное не установлено законодательством РФ.</w:t>
      </w:r>
    </w:p>
    <w:p w:rsidR="00E50AB3" w:rsidRPr="00E50AB3" w:rsidRDefault="00E50AB3" w:rsidP="005803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8"/>
          <w:szCs w:val="28"/>
        </w:rPr>
      </w:pPr>
      <w:r w:rsidRPr="00E50AB3">
        <w:rPr>
          <w:rFonts w:ascii="Times New Roman" w:hAnsi="Times New Roman"/>
          <w:sz w:val="28"/>
          <w:szCs w:val="28"/>
        </w:rPr>
        <w:t>Основание: пункт 11 Инструкции к Единому плану счетов № 157н.</w:t>
      </w:r>
    </w:p>
    <w:p w:rsidR="00E50AB3" w:rsidRPr="00E50AB3" w:rsidRDefault="00E50AB3" w:rsidP="00E50A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sz w:val="28"/>
          <w:szCs w:val="28"/>
        </w:rPr>
      </w:pPr>
      <w:r w:rsidRPr="00E50AB3">
        <w:rPr>
          <w:rFonts w:ascii="Times New Roman" w:hAnsi="Times New Roman"/>
          <w:sz w:val="28"/>
          <w:szCs w:val="28"/>
        </w:rPr>
        <w:t> </w:t>
      </w:r>
    </w:p>
    <w:p w:rsidR="00E50AB3" w:rsidRPr="00E50AB3" w:rsidRDefault="005803BD" w:rsidP="005803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8"/>
          <w:szCs w:val="28"/>
        </w:rPr>
      </w:pPr>
      <w:r>
        <w:rPr>
          <w:rFonts w:ascii="Times New Roman" w:hAnsi="Times New Roman"/>
          <w:sz w:val="28"/>
          <w:szCs w:val="28"/>
        </w:rPr>
        <w:tab/>
      </w:r>
      <w:r w:rsidR="00E50AB3" w:rsidRPr="00E50AB3">
        <w:rPr>
          <w:rFonts w:ascii="Times New Roman" w:hAnsi="Times New Roman"/>
          <w:sz w:val="28"/>
          <w:szCs w:val="28"/>
        </w:rPr>
        <w:t xml:space="preserve">9. Журнал операций расчетов по оплате труда, денежному довольствию и стипендиям (ф. 0504071) ведется раздельно по кодам финансового обеспечения деятельности и раздельно по </w:t>
      </w:r>
      <w:proofErr w:type="gramStart"/>
      <w:r w:rsidR="00E50AB3" w:rsidRPr="00E50AB3">
        <w:rPr>
          <w:rFonts w:ascii="Times New Roman" w:hAnsi="Times New Roman"/>
          <w:sz w:val="28"/>
          <w:szCs w:val="28"/>
        </w:rPr>
        <w:t>счетам:</w:t>
      </w:r>
      <w:r w:rsidR="00E50AB3" w:rsidRPr="00E50AB3">
        <w:rPr>
          <w:rFonts w:ascii="Times New Roman" w:hAnsi="Times New Roman"/>
          <w:sz w:val="28"/>
          <w:szCs w:val="28"/>
        </w:rPr>
        <w:br/>
        <w:t>–</w:t>
      </w:r>
      <w:proofErr w:type="gramEnd"/>
      <w:r w:rsidR="00E50AB3" w:rsidRPr="00E50AB3">
        <w:rPr>
          <w:rFonts w:ascii="Times New Roman" w:hAnsi="Times New Roman"/>
          <w:sz w:val="28"/>
          <w:szCs w:val="28"/>
        </w:rPr>
        <w:t xml:space="preserve"> КБК 1.302.11.000 «Расчеты по заработной плате» и КБК 1.302.13.000 «Расчеты по начислениям на выплаты по оплате труда»;</w:t>
      </w:r>
      <w:r w:rsidR="00E50AB3" w:rsidRPr="00E50AB3">
        <w:rPr>
          <w:rFonts w:ascii="Times New Roman" w:hAnsi="Times New Roman"/>
          <w:sz w:val="28"/>
          <w:szCs w:val="28"/>
        </w:rPr>
        <w:br/>
        <w:t>– КБК 1.302.12.000 «Расчеты по прочим выплатам»;</w:t>
      </w:r>
      <w:r w:rsidR="00E50AB3" w:rsidRPr="00E50AB3">
        <w:rPr>
          <w:rFonts w:ascii="Times New Roman" w:hAnsi="Times New Roman"/>
          <w:sz w:val="28"/>
          <w:szCs w:val="28"/>
        </w:rPr>
        <w:br/>
        <w:t>– КБК 1.302.91.000 «Расчеты по прочим расходам».</w:t>
      </w:r>
      <w:r w:rsidR="00E50AB3" w:rsidRPr="00E50AB3">
        <w:rPr>
          <w:rFonts w:ascii="Times New Roman" w:hAnsi="Times New Roman"/>
          <w:sz w:val="28"/>
          <w:szCs w:val="28"/>
        </w:rPr>
        <w:br/>
        <w:t>Основание: пункт 257 Инструкции к Единому плану счетов № 157н.</w:t>
      </w:r>
    </w:p>
    <w:p w:rsidR="00E50AB3" w:rsidRPr="00E50AB3" w:rsidRDefault="00E50AB3" w:rsidP="005803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8"/>
          <w:szCs w:val="28"/>
        </w:rPr>
      </w:pPr>
      <w:r w:rsidRPr="00E50AB3">
        <w:rPr>
          <w:rFonts w:ascii="Times New Roman" w:hAnsi="Times New Roman"/>
          <w:sz w:val="28"/>
          <w:szCs w:val="28"/>
        </w:rPr>
        <w:t> </w:t>
      </w:r>
      <w:r w:rsidR="005803BD">
        <w:rPr>
          <w:rFonts w:ascii="Times New Roman" w:hAnsi="Times New Roman"/>
          <w:sz w:val="28"/>
          <w:szCs w:val="28"/>
        </w:rPr>
        <w:tab/>
      </w:r>
      <w:r w:rsidRPr="00E50AB3">
        <w:rPr>
          <w:rFonts w:ascii="Times New Roman" w:hAnsi="Times New Roman"/>
          <w:sz w:val="28"/>
          <w:szCs w:val="28"/>
        </w:rPr>
        <w:t xml:space="preserve">10. Первичные и сводные учетные документы, бухгалтерские регистры составляются в форме электронного документа, подписанного </w:t>
      </w:r>
      <w:r w:rsidRPr="00E50AB3">
        <w:rPr>
          <w:rFonts w:ascii="Times New Roman" w:hAnsi="Times New Roman"/>
          <w:sz w:val="28"/>
          <w:szCs w:val="28"/>
        </w:rPr>
        <w:lastRenderedPageBreak/>
        <w:t>квалифицированной электронной подписью. При отсутствии возможности составить документ, регистр в электронном виде, он может быть составлен на бумажном носителе и заверен собственноручной подписью.</w:t>
      </w:r>
    </w:p>
    <w:p w:rsidR="00E50AB3" w:rsidRPr="00E50AB3" w:rsidRDefault="005803BD" w:rsidP="005803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8"/>
          <w:szCs w:val="28"/>
        </w:rPr>
      </w:pPr>
      <w:r>
        <w:rPr>
          <w:rFonts w:ascii="Times New Roman" w:hAnsi="Times New Roman"/>
          <w:sz w:val="28"/>
          <w:szCs w:val="28"/>
        </w:rPr>
        <w:tab/>
      </w:r>
      <w:r w:rsidR="00E50AB3" w:rsidRPr="00E50AB3">
        <w:rPr>
          <w:rFonts w:ascii="Times New Roman" w:hAnsi="Times New Roman"/>
          <w:sz w:val="28"/>
          <w:szCs w:val="28"/>
        </w:rPr>
        <w:t xml:space="preserve">Список сотрудников, имеющих право подписи электронных документов и регистров бухучета, утверждается отдельным </w:t>
      </w:r>
      <w:r>
        <w:rPr>
          <w:rFonts w:ascii="Times New Roman" w:hAnsi="Times New Roman"/>
          <w:sz w:val="28"/>
          <w:szCs w:val="28"/>
        </w:rPr>
        <w:t>распоряжением</w:t>
      </w:r>
      <w:r w:rsidR="00E50AB3" w:rsidRPr="00E50AB3">
        <w:rPr>
          <w:rFonts w:ascii="Times New Roman" w:hAnsi="Times New Roman"/>
          <w:sz w:val="28"/>
          <w:szCs w:val="28"/>
        </w:rPr>
        <w:t>.</w:t>
      </w:r>
      <w:r w:rsidR="00E50AB3" w:rsidRPr="00E50AB3">
        <w:rPr>
          <w:rFonts w:ascii="Times New Roman" w:hAnsi="Times New Roman"/>
          <w:sz w:val="28"/>
          <w:szCs w:val="28"/>
        </w:rPr>
        <w:br/>
        <w:t>Основание: часть 5 статьи 9 Закона от 6 декабря 2011 № 402-ФЗ, пункты 7, 11 Инструкции к Единому плану счетов № 157н, пункт 32 Стандарта «Концептуальные основы бухучета и отчетности», Методические указания, утвержденные приказом Минфина России от 30 марта 2015 № 52н, статья 2 Закона от 6 апреля 2011 № 63-ФЗ.</w:t>
      </w:r>
    </w:p>
    <w:p w:rsidR="00E50AB3" w:rsidRPr="00E50AB3" w:rsidRDefault="00E50AB3" w:rsidP="005803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8"/>
          <w:szCs w:val="28"/>
        </w:rPr>
      </w:pPr>
      <w:r w:rsidRPr="00E50AB3">
        <w:rPr>
          <w:rFonts w:ascii="Times New Roman" w:hAnsi="Times New Roman"/>
          <w:sz w:val="28"/>
          <w:szCs w:val="28"/>
        </w:rPr>
        <w:t> </w:t>
      </w:r>
      <w:r w:rsidR="005803BD">
        <w:rPr>
          <w:rFonts w:ascii="Times New Roman" w:hAnsi="Times New Roman"/>
          <w:sz w:val="28"/>
          <w:szCs w:val="28"/>
        </w:rPr>
        <w:tab/>
      </w:r>
      <w:r w:rsidRPr="00E50AB3">
        <w:rPr>
          <w:rFonts w:ascii="Times New Roman" w:hAnsi="Times New Roman"/>
          <w:sz w:val="28"/>
          <w:szCs w:val="28"/>
        </w:rPr>
        <w:t xml:space="preserve">11. Электронные документы, подписанные квалифицированной электронной подписью, хранятся в электронном виде на съемных носителях информации в соответствии с порядком учета и хранения съемных носителей информации. При этом ведется журнал учета и движения электронных носителей. Журнал должен быть пронумерован, прошнурован и скреплен печатью </w:t>
      </w:r>
      <w:r w:rsidR="0020403F">
        <w:rPr>
          <w:rStyle w:val="fill"/>
          <w:rFonts w:ascii="Times New Roman" w:hAnsi="Times New Roman"/>
          <w:b w:val="0"/>
          <w:i w:val="0"/>
          <w:color w:val="auto"/>
          <w:sz w:val="28"/>
          <w:szCs w:val="28"/>
        </w:rPr>
        <w:t>Собрания</w:t>
      </w:r>
      <w:r w:rsidRPr="00E50AB3">
        <w:rPr>
          <w:rFonts w:ascii="Times New Roman" w:hAnsi="Times New Roman"/>
          <w:sz w:val="28"/>
          <w:szCs w:val="28"/>
        </w:rPr>
        <w:t xml:space="preserve">. Ведение и хранение журнала возлагается </w:t>
      </w:r>
      <w:r w:rsidR="005803BD">
        <w:rPr>
          <w:rFonts w:ascii="Times New Roman" w:hAnsi="Times New Roman"/>
          <w:sz w:val="28"/>
          <w:szCs w:val="28"/>
        </w:rPr>
        <w:t>распоряжением</w:t>
      </w:r>
      <w:r w:rsidRPr="00E50AB3">
        <w:rPr>
          <w:rFonts w:ascii="Times New Roman" w:hAnsi="Times New Roman"/>
          <w:sz w:val="28"/>
          <w:szCs w:val="28"/>
        </w:rPr>
        <w:t xml:space="preserve"> руководителя на ответственного сотрудника </w:t>
      </w:r>
      <w:r w:rsidR="005803BD" w:rsidRPr="005803BD">
        <w:rPr>
          <w:rStyle w:val="fill"/>
          <w:rFonts w:ascii="Times New Roman" w:hAnsi="Times New Roman"/>
          <w:b w:val="0"/>
          <w:i w:val="0"/>
          <w:color w:val="auto"/>
          <w:sz w:val="28"/>
          <w:szCs w:val="28"/>
        </w:rPr>
        <w:t>Администрации</w:t>
      </w:r>
      <w:r w:rsidRPr="00E50AB3">
        <w:rPr>
          <w:rFonts w:ascii="Times New Roman" w:hAnsi="Times New Roman"/>
          <w:sz w:val="28"/>
          <w:szCs w:val="28"/>
        </w:rPr>
        <w:t>.</w:t>
      </w:r>
    </w:p>
    <w:p w:rsidR="00E50AB3" w:rsidRPr="00E50AB3" w:rsidRDefault="00E50AB3" w:rsidP="005803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8"/>
          <w:szCs w:val="28"/>
        </w:rPr>
      </w:pPr>
      <w:r w:rsidRPr="00E50AB3">
        <w:rPr>
          <w:rFonts w:ascii="Times New Roman" w:hAnsi="Times New Roman"/>
          <w:sz w:val="28"/>
          <w:szCs w:val="28"/>
        </w:rPr>
        <w:t>Основание: пункт 14 Инструкции к Единому плану счетов № 157н, пункт 33 Стандарта «Концептуальные основы бухучета и отчетности».</w:t>
      </w:r>
    </w:p>
    <w:p w:rsidR="00E50AB3" w:rsidRPr="00E50AB3" w:rsidRDefault="00057901" w:rsidP="00E50A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sz w:val="28"/>
          <w:szCs w:val="28"/>
        </w:rPr>
      </w:pPr>
      <w:r>
        <w:rPr>
          <w:rFonts w:ascii="Times New Roman" w:hAnsi="Times New Roman"/>
          <w:sz w:val="28"/>
          <w:szCs w:val="28"/>
        </w:rPr>
        <w:tab/>
      </w:r>
      <w:r w:rsidR="00E50AB3" w:rsidRPr="00E50AB3">
        <w:rPr>
          <w:rFonts w:ascii="Times New Roman" w:hAnsi="Times New Roman"/>
          <w:sz w:val="28"/>
          <w:szCs w:val="28"/>
        </w:rPr>
        <w:t>1</w:t>
      </w:r>
      <w:r>
        <w:rPr>
          <w:rFonts w:ascii="Times New Roman" w:hAnsi="Times New Roman"/>
          <w:sz w:val="28"/>
          <w:szCs w:val="28"/>
        </w:rPr>
        <w:t>2</w:t>
      </w:r>
      <w:r w:rsidR="00E50AB3" w:rsidRPr="00E50AB3">
        <w:rPr>
          <w:rFonts w:ascii="Times New Roman" w:hAnsi="Times New Roman"/>
          <w:sz w:val="28"/>
          <w:szCs w:val="28"/>
        </w:rPr>
        <w:t>. Особенности применения первичных документов:</w:t>
      </w:r>
    </w:p>
    <w:p w:rsidR="00E50AB3" w:rsidRPr="00E50AB3" w:rsidRDefault="00E50AB3" w:rsidP="00E50A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sz w:val="28"/>
          <w:szCs w:val="28"/>
        </w:rPr>
      </w:pPr>
      <w:r w:rsidRPr="00E50AB3">
        <w:rPr>
          <w:rFonts w:ascii="Times New Roman" w:hAnsi="Times New Roman"/>
          <w:sz w:val="28"/>
          <w:szCs w:val="28"/>
        </w:rPr>
        <w:t> </w:t>
      </w:r>
    </w:p>
    <w:p w:rsidR="00E50AB3" w:rsidRPr="00E50AB3" w:rsidRDefault="00057901" w:rsidP="00057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8"/>
          <w:szCs w:val="28"/>
        </w:rPr>
      </w:pPr>
      <w:r>
        <w:rPr>
          <w:rFonts w:ascii="Times New Roman" w:hAnsi="Times New Roman"/>
          <w:sz w:val="28"/>
          <w:szCs w:val="28"/>
        </w:rPr>
        <w:tab/>
      </w:r>
      <w:r w:rsidR="00E50AB3" w:rsidRPr="00E50AB3">
        <w:rPr>
          <w:rFonts w:ascii="Times New Roman" w:hAnsi="Times New Roman"/>
          <w:sz w:val="28"/>
          <w:szCs w:val="28"/>
        </w:rPr>
        <w:t>1</w:t>
      </w:r>
      <w:r>
        <w:rPr>
          <w:rFonts w:ascii="Times New Roman" w:hAnsi="Times New Roman"/>
          <w:sz w:val="28"/>
          <w:szCs w:val="28"/>
        </w:rPr>
        <w:t>2</w:t>
      </w:r>
      <w:r w:rsidR="00E50AB3" w:rsidRPr="00E50AB3">
        <w:rPr>
          <w:rFonts w:ascii="Times New Roman" w:hAnsi="Times New Roman"/>
          <w:sz w:val="28"/>
          <w:szCs w:val="28"/>
        </w:rPr>
        <w:t>.1. При приобретении и реализации нефинансовых активов составляется акт о приеме-передаче объектов нефинансовых активов (ф. 0504101).</w:t>
      </w:r>
    </w:p>
    <w:p w:rsidR="00E50AB3" w:rsidRPr="00E50AB3" w:rsidRDefault="00E50AB3" w:rsidP="00057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8"/>
          <w:szCs w:val="28"/>
        </w:rPr>
      </w:pPr>
      <w:r w:rsidRPr="00E50AB3">
        <w:rPr>
          <w:rFonts w:ascii="Times New Roman" w:hAnsi="Times New Roman"/>
          <w:sz w:val="28"/>
          <w:szCs w:val="28"/>
        </w:rPr>
        <w:t> </w:t>
      </w:r>
      <w:r w:rsidR="00057901">
        <w:rPr>
          <w:rFonts w:ascii="Times New Roman" w:hAnsi="Times New Roman"/>
          <w:sz w:val="28"/>
          <w:szCs w:val="28"/>
        </w:rPr>
        <w:tab/>
      </w:r>
      <w:r w:rsidRPr="00E50AB3">
        <w:rPr>
          <w:rFonts w:ascii="Times New Roman" w:hAnsi="Times New Roman"/>
          <w:sz w:val="28"/>
          <w:szCs w:val="28"/>
        </w:rPr>
        <w:t>1</w:t>
      </w:r>
      <w:r w:rsidR="00057901">
        <w:rPr>
          <w:rFonts w:ascii="Times New Roman" w:hAnsi="Times New Roman"/>
          <w:sz w:val="28"/>
          <w:szCs w:val="28"/>
        </w:rPr>
        <w:t>2</w:t>
      </w:r>
      <w:r w:rsidRPr="00E50AB3">
        <w:rPr>
          <w:rFonts w:ascii="Times New Roman" w:hAnsi="Times New Roman"/>
          <w:sz w:val="28"/>
          <w:szCs w:val="28"/>
        </w:rPr>
        <w:t>.2. При ремонте нового оборудования, неисправность которого была выявлена при монтаже, составляется акт о выявленных дефектах оборудования по форме № ОС-16 (ф. 0306008).</w:t>
      </w:r>
    </w:p>
    <w:p w:rsidR="00E50AB3" w:rsidRPr="00E50AB3" w:rsidRDefault="00E50AB3" w:rsidP="00057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8"/>
          <w:szCs w:val="28"/>
        </w:rPr>
      </w:pPr>
      <w:r w:rsidRPr="00E50AB3">
        <w:rPr>
          <w:rFonts w:ascii="Times New Roman" w:hAnsi="Times New Roman"/>
          <w:sz w:val="28"/>
          <w:szCs w:val="28"/>
        </w:rPr>
        <w:t> </w:t>
      </w:r>
      <w:r w:rsidR="00057901">
        <w:rPr>
          <w:rFonts w:ascii="Times New Roman" w:hAnsi="Times New Roman"/>
          <w:sz w:val="28"/>
          <w:szCs w:val="28"/>
        </w:rPr>
        <w:tab/>
      </w:r>
      <w:r w:rsidRPr="00E50AB3">
        <w:rPr>
          <w:rFonts w:ascii="Times New Roman" w:hAnsi="Times New Roman"/>
          <w:sz w:val="28"/>
          <w:szCs w:val="28"/>
        </w:rPr>
        <w:t>1</w:t>
      </w:r>
      <w:r w:rsidR="00057901">
        <w:rPr>
          <w:rFonts w:ascii="Times New Roman" w:hAnsi="Times New Roman"/>
          <w:sz w:val="28"/>
          <w:szCs w:val="28"/>
        </w:rPr>
        <w:t>2</w:t>
      </w:r>
      <w:r w:rsidRPr="00E50AB3">
        <w:rPr>
          <w:rFonts w:ascii="Times New Roman" w:hAnsi="Times New Roman"/>
          <w:sz w:val="28"/>
          <w:szCs w:val="28"/>
        </w:rPr>
        <w:t>.3. В табеле учета использования рабочего времени (ф. 0504421) регистрируются случаи отклонений от нормального использования рабочего времени, установленного Правилами трудового распорядка.</w:t>
      </w:r>
    </w:p>
    <w:p w:rsidR="00E50AB3" w:rsidRPr="00E50AB3" w:rsidRDefault="00E50AB3" w:rsidP="00057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8"/>
          <w:szCs w:val="28"/>
        </w:rPr>
      </w:pPr>
      <w:r w:rsidRPr="00E50AB3">
        <w:rPr>
          <w:rFonts w:ascii="Times New Roman" w:hAnsi="Times New Roman"/>
          <w:sz w:val="28"/>
          <w:szCs w:val="28"/>
        </w:rPr>
        <w:t>Табель учета использования рабочего времени (ф. 0504421) дополнен условными обозначениями:</w:t>
      </w:r>
    </w:p>
    <w:p w:rsidR="00E50AB3" w:rsidRPr="00E50AB3" w:rsidRDefault="00E50AB3" w:rsidP="00E50A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26"/>
        <w:gridCol w:w="686"/>
      </w:tblGrid>
      <w:tr w:rsidR="00E50AB3" w:rsidRPr="00E50AB3" w:rsidTr="00057901">
        <w:tc>
          <w:tcPr>
            <w:tcW w:w="4326" w:type="dxa"/>
          </w:tcPr>
          <w:p w:rsidR="00E50AB3" w:rsidRPr="00E50AB3" w:rsidRDefault="00E50AB3" w:rsidP="00E50A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sz w:val="28"/>
                <w:szCs w:val="28"/>
              </w:rPr>
            </w:pPr>
            <w:r w:rsidRPr="00E50AB3">
              <w:rPr>
                <w:rFonts w:ascii="Times New Roman" w:hAnsi="Times New Roman"/>
                <w:sz w:val="28"/>
                <w:szCs w:val="28"/>
              </w:rPr>
              <w:lastRenderedPageBreak/>
              <w:t>Наименование показателя</w:t>
            </w:r>
          </w:p>
        </w:tc>
        <w:tc>
          <w:tcPr>
            <w:tcW w:w="686" w:type="dxa"/>
          </w:tcPr>
          <w:p w:rsidR="00E50AB3" w:rsidRPr="00E50AB3" w:rsidRDefault="00E50AB3" w:rsidP="00E50A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sz w:val="28"/>
                <w:szCs w:val="28"/>
              </w:rPr>
            </w:pPr>
            <w:r w:rsidRPr="00E50AB3">
              <w:rPr>
                <w:rFonts w:ascii="Times New Roman" w:hAnsi="Times New Roman"/>
                <w:sz w:val="28"/>
                <w:szCs w:val="28"/>
              </w:rPr>
              <w:t>Код</w:t>
            </w:r>
          </w:p>
        </w:tc>
      </w:tr>
      <w:tr w:rsidR="00E50AB3" w:rsidRPr="00E50AB3" w:rsidTr="00057901">
        <w:tc>
          <w:tcPr>
            <w:tcW w:w="4326" w:type="dxa"/>
          </w:tcPr>
          <w:p w:rsidR="00E50AB3" w:rsidRPr="00E50AB3" w:rsidRDefault="00E50AB3" w:rsidP="00E50A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sz w:val="28"/>
                <w:szCs w:val="28"/>
              </w:rPr>
            </w:pPr>
            <w:r w:rsidRPr="00E50AB3">
              <w:rPr>
                <w:rFonts w:ascii="Times New Roman" w:hAnsi="Times New Roman"/>
                <w:sz w:val="28"/>
                <w:szCs w:val="28"/>
              </w:rPr>
              <w:t xml:space="preserve">Дополнительные выходные дни (оплачиваемые) </w:t>
            </w:r>
          </w:p>
        </w:tc>
        <w:tc>
          <w:tcPr>
            <w:tcW w:w="686" w:type="dxa"/>
          </w:tcPr>
          <w:p w:rsidR="00E50AB3" w:rsidRPr="00E50AB3" w:rsidRDefault="00E50AB3" w:rsidP="00E50A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sz w:val="28"/>
                <w:szCs w:val="28"/>
              </w:rPr>
            </w:pPr>
            <w:r w:rsidRPr="00E50AB3">
              <w:rPr>
                <w:rFonts w:ascii="Times New Roman" w:hAnsi="Times New Roman"/>
                <w:sz w:val="28"/>
                <w:szCs w:val="28"/>
              </w:rPr>
              <w:t>ОВ</w:t>
            </w:r>
          </w:p>
        </w:tc>
      </w:tr>
      <w:tr w:rsidR="00E50AB3" w:rsidRPr="00E50AB3" w:rsidTr="00057901">
        <w:tc>
          <w:tcPr>
            <w:tcW w:w="4326" w:type="dxa"/>
          </w:tcPr>
          <w:p w:rsidR="00E50AB3" w:rsidRPr="00E50AB3" w:rsidRDefault="00E50AB3" w:rsidP="00E50A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sz w:val="28"/>
                <w:szCs w:val="28"/>
              </w:rPr>
            </w:pPr>
            <w:r w:rsidRPr="00E50AB3">
              <w:rPr>
                <w:rFonts w:ascii="Times New Roman" w:hAnsi="Times New Roman"/>
                <w:sz w:val="28"/>
                <w:szCs w:val="28"/>
              </w:rPr>
              <w:t>Заключение под стражу</w:t>
            </w:r>
          </w:p>
        </w:tc>
        <w:tc>
          <w:tcPr>
            <w:tcW w:w="686" w:type="dxa"/>
          </w:tcPr>
          <w:p w:rsidR="00E50AB3" w:rsidRPr="00E50AB3" w:rsidRDefault="00E50AB3" w:rsidP="00E50A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sz w:val="28"/>
                <w:szCs w:val="28"/>
              </w:rPr>
            </w:pPr>
            <w:r w:rsidRPr="00E50AB3">
              <w:rPr>
                <w:rFonts w:ascii="Times New Roman" w:hAnsi="Times New Roman"/>
                <w:sz w:val="28"/>
                <w:szCs w:val="28"/>
              </w:rPr>
              <w:t>ЗС</w:t>
            </w:r>
          </w:p>
        </w:tc>
      </w:tr>
    </w:tbl>
    <w:p w:rsidR="00E50AB3" w:rsidRPr="00E50AB3" w:rsidRDefault="00E50AB3" w:rsidP="00E50AB3">
      <w:pPr>
        <w:rPr>
          <w:rFonts w:ascii="Times New Roman" w:hAnsi="Times New Roman"/>
          <w:sz w:val="28"/>
          <w:szCs w:val="28"/>
        </w:rPr>
      </w:pPr>
    </w:p>
    <w:p w:rsidR="00E50AB3" w:rsidRPr="00E50AB3" w:rsidRDefault="00E50AB3" w:rsidP="00057901">
      <w:pPr>
        <w:ind w:firstLine="708"/>
        <w:jc w:val="both"/>
        <w:rPr>
          <w:rFonts w:ascii="Times New Roman" w:hAnsi="Times New Roman"/>
          <w:sz w:val="28"/>
          <w:szCs w:val="28"/>
        </w:rPr>
      </w:pPr>
      <w:r w:rsidRPr="00E50AB3">
        <w:rPr>
          <w:rFonts w:ascii="Times New Roman" w:hAnsi="Times New Roman"/>
          <w:sz w:val="28"/>
          <w:szCs w:val="28"/>
        </w:rPr>
        <w:t>Расширено применение буквенного кода «Г» – выполнение государственных обязанностей, для случаев выполнения сотрудниками общественных обязанностей (например, для регистрации дней медицинского освидетельствования перед сдачей крови, дней сдачи крови, дней, когда сотрудник отсутствовал по вызову в военкомат на военные сборы, по вызову в суд и другие госорганы в качестве свидетеля и пр.).</w:t>
      </w:r>
    </w:p>
    <w:p w:rsidR="00E50AB3" w:rsidRPr="00E50AB3" w:rsidRDefault="00E50AB3" w:rsidP="00057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sz w:val="28"/>
          <w:szCs w:val="28"/>
        </w:rPr>
      </w:pPr>
      <w:r w:rsidRPr="00E50AB3">
        <w:rPr>
          <w:rFonts w:ascii="Times New Roman" w:hAnsi="Times New Roman"/>
          <w:b/>
          <w:sz w:val="28"/>
          <w:szCs w:val="28"/>
          <w:lang w:val="en-US"/>
        </w:rPr>
        <w:t>VII</w:t>
      </w:r>
      <w:r w:rsidRPr="00E50AB3">
        <w:rPr>
          <w:rFonts w:ascii="Times New Roman" w:hAnsi="Times New Roman"/>
          <w:b/>
          <w:sz w:val="28"/>
          <w:szCs w:val="28"/>
        </w:rPr>
        <w:t xml:space="preserve">. </w:t>
      </w:r>
      <w:r w:rsidRPr="00E50AB3">
        <w:rPr>
          <w:rFonts w:ascii="Times New Roman" w:hAnsi="Times New Roman"/>
          <w:b/>
          <w:bCs/>
          <w:sz w:val="28"/>
          <w:szCs w:val="28"/>
        </w:rPr>
        <w:t>Порядок организации и обеспечения внутреннего финансового контроля</w:t>
      </w:r>
    </w:p>
    <w:p w:rsidR="00E50AB3" w:rsidRPr="00E50AB3" w:rsidRDefault="00E50AB3" w:rsidP="00057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8"/>
          <w:szCs w:val="28"/>
        </w:rPr>
      </w:pPr>
      <w:r w:rsidRPr="00E50AB3">
        <w:rPr>
          <w:rFonts w:ascii="Times New Roman" w:hAnsi="Times New Roman"/>
          <w:sz w:val="28"/>
          <w:szCs w:val="28"/>
        </w:rPr>
        <w:t xml:space="preserve"> 1. </w:t>
      </w:r>
      <w:r w:rsidR="0020403F">
        <w:rPr>
          <w:rStyle w:val="fill"/>
          <w:rFonts w:ascii="Times New Roman" w:hAnsi="Times New Roman"/>
          <w:b w:val="0"/>
          <w:i w:val="0"/>
          <w:color w:val="auto"/>
          <w:sz w:val="28"/>
          <w:szCs w:val="28"/>
        </w:rPr>
        <w:t>Администрация</w:t>
      </w:r>
      <w:r w:rsidRPr="00E50AB3">
        <w:rPr>
          <w:rFonts w:ascii="Times New Roman" w:hAnsi="Times New Roman"/>
          <w:sz w:val="28"/>
          <w:szCs w:val="28"/>
        </w:rPr>
        <w:t xml:space="preserve"> осуществляет внутренний финансовый контроль направленный на:</w:t>
      </w:r>
    </w:p>
    <w:p w:rsidR="00E50AB3" w:rsidRPr="00E50AB3" w:rsidRDefault="00E50AB3" w:rsidP="00057901">
      <w:pPr>
        <w:numPr>
          <w:ilvl w:val="0"/>
          <w:numId w:val="21"/>
        </w:numPr>
        <w:tabs>
          <w:tab w:val="clear" w:pos="720"/>
        </w:tabs>
        <w:spacing w:after="0" w:line="240" w:lineRule="auto"/>
        <w:ind w:left="0" w:firstLine="0"/>
        <w:jc w:val="both"/>
        <w:rPr>
          <w:rFonts w:ascii="Times New Roman" w:hAnsi="Times New Roman"/>
          <w:sz w:val="28"/>
          <w:szCs w:val="28"/>
        </w:rPr>
      </w:pPr>
      <w:proofErr w:type="gramStart"/>
      <w:r w:rsidRPr="00E50AB3">
        <w:rPr>
          <w:rFonts w:ascii="Times New Roman" w:hAnsi="Times New Roman"/>
          <w:sz w:val="28"/>
          <w:szCs w:val="28"/>
        </w:rPr>
        <w:t>соблюдение</w:t>
      </w:r>
      <w:proofErr w:type="gramEnd"/>
      <w:r w:rsidRPr="00E50AB3">
        <w:rPr>
          <w:rFonts w:ascii="Times New Roman" w:hAnsi="Times New Roman"/>
          <w:sz w:val="28"/>
          <w:szCs w:val="28"/>
        </w:rPr>
        <w:t xml:space="preserve"> внутренних стандартов и процедур составления и исполнения бюджета по расходам, подготовку и организацию мер по повышению экономности и результативности использования бюджетных средств, составления бюджетной отчетности и ведения бюджетного учета </w:t>
      </w:r>
      <w:r w:rsidRPr="00057901">
        <w:rPr>
          <w:rStyle w:val="fill"/>
          <w:rFonts w:ascii="Times New Roman" w:hAnsi="Times New Roman"/>
          <w:b w:val="0"/>
          <w:i w:val="0"/>
          <w:color w:val="auto"/>
          <w:sz w:val="28"/>
          <w:szCs w:val="28"/>
        </w:rPr>
        <w:t>А</w:t>
      </w:r>
      <w:r w:rsidR="00057901" w:rsidRPr="00057901">
        <w:rPr>
          <w:rStyle w:val="fill"/>
          <w:rFonts w:ascii="Times New Roman" w:hAnsi="Times New Roman"/>
          <w:b w:val="0"/>
          <w:i w:val="0"/>
          <w:color w:val="auto"/>
          <w:sz w:val="28"/>
          <w:szCs w:val="28"/>
        </w:rPr>
        <w:t>дминистрации</w:t>
      </w:r>
      <w:r w:rsidRPr="00E50AB3">
        <w:rPr>
          <w:rFonts w:ascii="Times New Roman" w:hAnsi="Times New Roman"/>
          <w:sz w:val="28"/>
          <w:szCs w:val="28"/>
        </w:rPr>
        <w:t xml:space="preserve"> (как распорядителем) и подведомственными ему получателями бюджетных средств – как распорядитель бюджетных средств;</w:t>
      </w:r>
    </w:p>
    <w:p w:rsidR="00E50AB3" w:rsidRPr="00E50AB3" w:rsidRDefault="00E50AB3" w:rsidP="00057901">
      <w:pPr>
        <w:numPr>
          <w:ilvl w:val="0"/>
          <w:numId w:val="21"/>
        </w:numPr>
        <w:tabs>
          <w:tab w:val="clear" w:pos="720"/>
        </w:tabs>
        <w:spacing w:after="0" w:line="240" w:lineRule="auto"/>
        <w:ind w:left="0" w:firstLine="0"/>
        <w:jc w:val="both"/>
        <w:rPr>
          <w:rFonts w:ascii="Times New Roman" w:hAnsi="Times New Roman"/>
          <w:sz w:val="28"/>
          <w:szCs w:val="28"/>
        </w:rPr>
      </w:pPr>
      <w:proofErr w:type="gramStart"/>
      <w:r w:rsidRPr="00E50AB3">
        <w:rPr>
          <w:rFonts w:ascii="Times New Roman" w:hAnsi="Times New Roman"/>
          <w:sz w:val="28"/>
          <w:szCs w:val="28"/>
        </w:rPr>
        <w:t>соблюдение</w:t>
      </w:r>
      <w:proofErr w:type="gramEnd"/>
      <w:r w:rsidRPr="00E50AB3">
        <w:rPr>
          <w:rFonts w:ascii="Times New Roman" w:hAnsi="Times New Roman"/>
          <w:sz w:val="28"/>
          <w:szCs w:val="28"/>
        </w:rPr>
        <w:t xml:space="preserve"> внутренних стандартов и процедур составления и исполнения бюджета по доходам, составления бюджетной отчетности и ведения бюджетного учета – как администратор доходов бюджета.</w:t>
      </w:r>
    </w:p>
    <w:p w:rsidR="00E50AB3" w:rsidRPr="00E50AB3" w:rsidRDefault="00E50AB3" w:rsidP="00E50A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sz w:val="28"/>
          <w:szCs w:val="28"/>
        </w:rPr>
      </w:pPr>
      <w:r w:rsidRPr="00E50AB3">
        <w:rPr>
          <w:rFonts w:ascii="Times New Roman" w:hAnsi="Times New Roman"/>
          <w:sz w:val="28"/>
          <w:szCs w:val="28"/>
        </w:rPr>
        <w:t> </w:t>
      </w:r>
    </w:p>
    <w:p w:rsidR="00E50AB3" w:rsidRPr="00E50AB3" w:rsidRDefault="00057901" w:rsidP="00057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8"/>
          <w:szCs w:val="28"/>
        </w:rPr>
      </w:pPr>
      <w:r>
        <w:rPr>
          <w:rFonts w:ascii="Times New Roman" w:hAnsi="Times New Roman"/>
          <w:sz w:val="28"/>
          <w:szCs w:val="28"/>
        </w:rPr>
        <w:tab/>
      </w:r>
      <w:r w:rsidR="00E50AB3" w:rsidRPr="00E50AB3">
        <w:rPr>
          <w:rFonts w:ascii="Times New Roman" w:hAnsi="Times New Roman"/>
          <w:sz w:val="28"/>
          <w:szCs w:val="28"/>
        </w:rPr>
        <w:t xml:space="preserve">2. Внутренний финансовый контроль в </w:t>
      </w:r>
      <w:r w:rsidR="0020403F">
        <w:rPr>
          <w:rStyle w:val="fill"/>
          <w:rFonts w:ascii="Times New Roman" w:hAnsi="Times New Roman"/>
          <w:b w:val="0"/>
          <w:i w:val="0"/>
          <w:color w:val="auto"/>
          <w:sz w:val="28"/>
          <w:szCs w:val="28"/>
        </w:rPr>
        <w:t>Собрании</w:t>
      </w:r>
      <w:r w:rsidR="00E50AB3" w:rsidRPr="00E50AB3">
        <w:rPr>
          <w:rFonts w:ascii="Times New Roman" w:hAnsi="Times New Roman"/>
          <w:sz w:val="28"/>
          <w:szCs w:val="28"/>
        </w:rPr>
        <w:t xml:space="preserve"> осуществляет комиссия. Помимо комиссии постоянный текущий контроль в ходе своей деятельности осуществляют в рамках своих полномочий:</w:t>
      </w:r>
    </w:p>
    <w:p w:rsidR="00E50AB3" w:rsidRPr="00E50AB3" w:rsidRDefault="00E50AB3" w:rsidP="00E50AB3">
      <w:pPr>
        <w:numPr>
          <w:ilvl w:val="0"/>
          <w:numId w:val="22"/>
        </w:numPr>
        <w:tabs>
          <w:tab w:val="clear" w:pos="720"/>
        </w:tabs>
        <w:spacing w:after="0" w:line="240" w:lineRule="auto"/>
        <w:ind w:left="0" w:firstLine="0"/>
        <w:rPr>
          <w:rFonts w:ascii="Times New Roman" w:hAnsi="Times New Roman"/>
          <w:sz w:val="28"/>
          <w:szCs w:val="28"/>
        </w:rPr>
      </w:pPr>
      <w:proofErr w:type="gramStart"/>
      <w:r w:rsidRPr="00E50AB3">
        <w:rPr>
          <w:rFonts w:ascii="Times New Roman" w:hAnsi="Times New Roman"/>
          <w:sz w:val="28"/>
          <w:szCs w:val="28"/>
        </w:rPr>
        <w:t>руководитель</w:t>
      </w:r>
      <w:proofErr w:type="gramEnd"/>
      <w:r w:rsidRPr="00E50AB3">
        <w:rPr>
          <w:rFonts w:ascii="Times New Roman" w:hAnsi="Times New Roman"/>
          <w:sz w:val="28"/>
          <w:szCs w:val="28"/>
        </w:rPr>
        <w:t xml:space="preserve"> </w:t>
      </w:r>
      <w:r w:rsidR="0020403F">
        <w:rPr>
          <w:rStyle w:val="fill"/>
          <w:rFonts w:ascii="Times New Roman" w:hAnsi="Times New Roman"/>
          <w:b w:val="0"/>
          <w:i w:val="0"/>
          <w:color w:val="auto"/>
          <w:sz w:val="28"/>
          <w:szCs w:val="28"/>
        </w:rPr>
        <w:t>Собрания</w:t>
      </w:r>
      <w:r w:rsidRPr="00E50AB3">
        <w:rPr>
          <w:rFonts w:ascii="Times New Roman" w:hAnsi="Times New Roman"/>
          <w:sz w:val="28"/>
          <w:szCs w:val="28"/>
        </w:rPr>
        <w:t>;</w:t>
      </w:r>
    </w:p>
    <w:p w:rsidR="00E50AB3" w:rsidRPr="00E50AB3" w:rsidRDefault="00057901" w:rsidP="00E50AB3">
      <w:pPr>
        <w:numPr>
          <w:ilvl w:val="0"/>
          <w:numId w:val="22"/>
        </w:numPr>
        <w:tabs>
          <w:tab w:val="clear" w:pos="720"/>
        </w:tabs>
        <w:spacing w:after="0" w:line="240" w:lineRule="auto"/>
        <w:ind w:left="0" w:firstLine="0"/>
        <w:rPr>
          <w:rFonts w:ascii="Times New Roman" w:hAnsi="Times New Roman"/>
          <w:sz w:val="28"/>
          <w:szCs w:val="28"/>
        </w:rPr>
      </w:pPr>
      <w:proofErr w:type="gramStart"/>
      <w:r>
        <w:rPr>
          <w:rFonts w:ascii="Times New Roman" w:hAnsi="Times New Roman"/>
          <w:sz w:val="28"/>
          <w:szCs w:val="28"/>
        </w:rPr>
        <w:t>начальник</w:t>
      </w:r>
      <w:proofErr w:type="gramEnd"/>
      <w:r>
        <w:rPr>
          <w:rFonts w:ascii="Times New Roman" w:hAnsi="Times New Roman"/>
          <w:sz w:val="28"/>
          <w:szCs w:val="28"/>
        </w:rPr>
        <w:t xml:space="preserve"> ФЭГ</w:t>
      </w:r>
      <w:r w:rsidR="00E50AB3" w:rsidRPr="00E50AB3">
        <w:rPr>
          <w:rFonts w:ascii="Times New Roman" w:hAnsi="Times New Roman"/>
          <w:sz w:val="28"/>
          <w:szCs w:val="28"/>
        </w:rPr>
        <w:t xml:space="preserve">, сотрудники </w:t>
      </w:r>
      <w:r>
        <w:rPr>
          <w:rFonts w:ascii="Times New Roman" w:hAnsi="Times New Roman"/>
          <w:sz w:val="28"/>
          <w:szCs w:val="28"/>
        </w:rPr>
        <w:t>ФЭГ</w:t>
      </w:r>
      <w:r w:rsidR="00E50AB3" w:rsidRPr="00E50AB3">
        <w:rPr>
          <w:rFonts w:ascii="Times New Roman" w:hAnsi="Times New Roman"/>
          <w:sz w:val="28"/>
          <w:szCs w:val="28"/>
        </w:rPr>
        <w:t>;</w:t>
      </w:r>
    </w:p>
    <w:p w:rsidR="00057901" w:rsidRPr="00057901" w:rsidRDefault="00E50AB3" w:rsidP="00057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5"/>
        <w:jc w:val="both"/>
        <w:rPr>
          <w:rFonts w:ascii="Times New Roman" w:hAnsi="Times New Roman"/>
          <w:sz w:val="28"/>
          <w:szCs w:val="28"/>
        </w:rPr>
      </w:pPr>
      <w:r w:rsidRPr="00057901">
        <w:rPr>
          <w:rFonts w:ascii="Times New Roman" w:hAnsi="Times New Roman"/>
          <w:sz w:val="28"/>
          <w:szCs w:val="28"/>
        </w:rPr>
        <w:t>Положение о внутреннем финансовом контроле, о комиссии и график проведения внутренних проверок финансово-хозяйственной деятельности приведен в приложении 14.</w:t>
      </w:r>
    </w:p>
    <w:p w:rsidR="00E50AB3" w:rsidRPr="00057901" w:rsidRDefault="00E50AB3" w:rsidP="00057901">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065"/>
        <w:jc w:val="both"/>
        <w:rPr>
          <w:rFonts w:ascii="Times New Roman" w:hAnsi="Times New Roman"/>
          <w:sz w:val="28"/>
          <w:szCs w:val="28"/>
        </w:rPr>
      </w:pPr>
      <w:r w:rsidRPr="00057901">
        <w:rPr>
          <w:rFonts w:ascii="Times New Roman" w:hAnsi="Times New Roman"/>
          <w:sz w:val="28"/>
          <w:szCs w:val="28"/>
        </w:rPr>
        <w:t>Основание: пункт 6 Инструкции к Единому плану счетов № 157н.</w:t>
      </w:r>
    </w:p>
    <w:p w:rsidR="00E50AB3" w:rsidRPr="00E50AB3" w:rsidRDefault="00E50AB3" w:rsidP="00E50A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sz w:val="28"/>
          <w:szCs w:val="28"/>
        </w:rPr>
      </w:pPr>
      <w:r w:rsidRPr="00E50AB3">
        <w:rPr>
          <w:rFonts w:ascii="Times New Roman" w:hAnsi="Times New Roman"/>
          <w:sz w:val="28"/>
          <w:szCs w:val="28"/>
        </w:rPr>
        <w:lastRenderedPageBreak/>
        <w:t> </w:t>
      </w:r>
    </w:p>
    <w:p w:rsidR="00E50AB3" w:rsidRPr="00E50AB3" w:rsidRDefault="00E50AB3" w:rsidP="00057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sz w:val="28"/>
          <w:szCs w:val="28"/>
        </w:rPr>
      </w:pPr>
      <w:r w:rsidRPr="00E50AB3">
        <w:rPr>
          <w:rFonts w:ascii="Times New Roman" w:hAnsi="Times New Roman"/>
          <w:b/>
          <w:sz w:val="28"/>
          <w:szCs w:val="28"/>
          <w:lang w:val="en-US"/>
        </w:rPr>
        <w:t>VIII</w:t>
      </w:r>
      <w:r w:rsidRPr="00E50AB3">
        <w:rPr>
          <w:rFonts w:ascii="Times New Roman" w:hAnsi="Times New Roman"/>
          <w:b/>
          <w:bCs/>
          <w:sz w:val="28"/>
          <w:szCs w:val="28"/>
        </w:rPr>
        <w:t>. Бюджетная отчетность</w:t>
      </w:r>
    </w:p>
    <w:p w:rsidR="00E50AB3" w:rsidRPr="00E50AB3" w:rsidRDefault="00E50AB3" w:rsidP="00057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8"/>
          <w:szCs w:val="28"/>
        </w:rPr>
      </w:pPr>
      <w:r w:rsidRPr="00E50AB3">
        <w:rPr>
          <w:rFonts w:ascii="Times New Roman" w:hAnsi="Times New Roman"/>
          <w:sz w:val="28"/>
          <w:szCs w:val="28"/>
        </w:rPr>
        <w:t> </w:t>
      </w:r>
      <w:r w:rsidR="00057901">
        <w:rPr>
          <w:rFonts w:ascii="Times New Roman" w:hAnsi="Times New Roman"/>
          <w:sz w:val="28"/>
          <w:szCs w:val="28"/>
        </w:rPr>
        <w:tab/>
      </w:r>
      <w:r w:rsidRPr="00E50AB3">
        <w:rPr>
          <w:rFonts w:ascii="Times New Roman" w:hAnsi="Times New Roman"/>
          <w:sz w:val="28"/>
          <w:szCs w:val="28"/>
        </w:rPr>
        <w:t xml:space="preserve">1. Бюджетная </w:t>
      </w:r>
      <w:proofErr w:type="gramStart"/>
      <w:r w:rsidRPr="00E50AB3">
        <w:rPr>
          <w:rFonts w:ascii="Times New Roman" w:hAnsi="Times New Roman"/>
          <w:sz w:val="28"/>
          <w:szCs w:val="28"/>
        </w:rPr>
        <w:t>отчетность  составляется</w:t>
      </w:r>
      <w:proofErr w:type="gramEnd"/>
      <w:r w:rsidRPr="00E50AB3">
        <w:rPr>
          <w:rFonts w:ascii="Times New Roman" w:hAnsi="Times New Roman"/>
          <w:sz w:val="28"/>
          <w:szCs w:val="28"/>
        </w:rPr>
        <w:t xml:space="preserve"> на основании аналитического и синтетического учета по формам, в объеме и в сроки, установленные вышестоящей организацией и бюджетным законодательством (приказ Минфина России от 28 декабря 2010 № 191н). Бюджетная отчетность представляется главному распорядителю бюджетных средств в установленные им сроки.</w:t>
      </w:r>
    </w:p>
    <w:p w:rsidR="00E50AB3" w:rsidRPr="00E50AB3" w:rsidRDefault="00E50AB3" w:rsidP="00E50A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sz w:val="28"/>
          <w:szCs w:val="28"/>
        </w:rPr>
      </w:pPr>
      <w:r w:rsidRPr="00E50AB3">
        <w:rPr>
          <w:rFonts w:ascii="Times New Roman" w:hAnsi="Times New Roman"/>
          <w:sz w:val="28"/>
          <w:szCs w:val="28"/>
        </w:rPr>
        <w:t> </w:t>
      </w:r>
    </w:p>
    <w:p w:rsidR="00E50AB3" w:rsidRPr="00E50AB3" w:rsidRDefault="00E50AB3" w:rsidP="00E50A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sz w:val="28"/>
          <w:szCs w:val="28"/>
        </w:rPr>
      </w:pPr>
      <w:r w:rsidRPr="00E50AB3">
        <w:rPr>
          <w:rFonts w:ascii="Times New Roman" w:hAnsi="Times New Roman"/>
          <w:sz w:val="28"/>
          <w:szCs w:val="28"/>
        </w:rPr>
        <w:t> </w:t>
      </w:r>
    </w:p>
    <w:p w:rsidR="00E50AB3" w:rsidRPr="00E50AB3" w:rsidRDefault="00057901" w:rsidP="00E50A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sz w:val="28"/>
          <w:szCs w:val="28"/>
        </w:rPr>
      </w:pPr>
      <w:r>
        <w:rPr>
          <w:rFonts w:ascii="Times New Roman" w:hAnsi="Times New Roman"/>
          <w:sz w:val="28"/>
          <w:szCs w:val="28"/>
        </w:rPr>
        <w:t>Начальник ФЭГ</w:t>
      </w:r>
      <w:r w:rsidR="00E50AB3" w:rsidRPr="00E50AB3">
        <w:rPr>
          <w:rFonts w:ascii="Times New Roman" w:hAnsi="Times New Roman"/>
          <w:sz w:val="28"/>
          <w:szCs w:val="28"/>
        </w:rPr>
        <w:t xml:space="preserve">                             __________                             </w:t>
      </w:r>
      <w:r w:rsidRPr="00CF5BC7">
        <w:rPr>
          <w:rStyle w:val="fill"/>
          <w:rFonts w:ascii="Times New Roman" w:hAnsi="Times New Roman"/>
          <w:b w:val="0"/>
          <w:i w:val="0"/>
          <w:color w:val="auto"/>
          <w:sz w:val="28"/>
          <w:szCs w:val="28"/>
        </w:rPr>
        <w:t>М.А.Костюкова</w:t>
      </w:r>
    </w:p>
    <w:p w:rsidR="00E50AB3" w:rsidRPr="00E50AB3" w:rsidRDefault="00E50AB3" w:rsidP="00E50A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sz w:val="28"/>
          <w:szCs w:val="28"/>
        </w:rPr>
      </w:pPr>
      <w:r w:rsidRPr="00E50AB3">
        <w:rPr>
          <w:rFonts w:ascii="Times New Roman" w:hAnsi="Times New Roman"/>
          <w:sz w:val="28"/>
          <w:szCs w:val="28"/>
        </w:rPr>
        <w:t> </w:t>
      </w:r>
    </w:p>
    <w:p w:rsidR="00E50AB3" w:rsidRPr="00E50AB3" w:rsidRDefault="00E50AB3" w:rsidP="00E50AB3">
      <w:pPr>
        <w:rPr>
          <w:rFonts w:ascii="Times New Roman" w:hAnsi="Times New Roman"/>
          <w:sz w:val="28"/>
          <w:szCs w:val="28"/>
        </w:rPr>
      </w:pPr>
    </w:p>
    <w:p w:rsidR="00E50AB3" w:rsidRPr="00E50AB3" w:rsidRDefault="00E50AB3" w:rsidP="00E50AB3">
      <w:pPr>
        <w:rPr>
          <w:rFonts w:ascii="Times New Roman" w:hAnsi="Times New Roman"/>
          <w:sz w:val="28"/>
          <w:szCs w:val="28"/>
        </w:rPr>
      </w:pPr>
    </w:p>
    <w:p w:rsidR="00E50AB3" w:rsidRPr="00E50AB3" w:rsidRDefault="00E50AB3" w:rsidP="00E50AB3">
      <w:pPr>
        <w:pStyle w:val="a3"/>
        <w:spacing w:after="0" w:line="240" w:lineRule="auto"/>
        <w:ind w:left="0"/>
        <w:rPr>
          <w:rFonts w:ascii="Times New Roman" w:hAnsi="Times New Roman"/>
          <w:sz w:val="28"/>
          <w:szCs w:val="28"/>
          <w:lang w:eastAsia="ru-RU"/>
        </w:rPr>
      </w:pPr>
    </w:p>
    <w:p w:rsidR="00E50AB3" w:rsidRPr="00E50AB3" w:rsidRDefault="00E50AB3" w:rsidP="00E50AB3">
      <w:pPr>
        <w:pStyle w:val="a3"/>
        <w:spacing w:after="0" w:line="240" w:lineRule="auto"/>
        <w:ind w:left="0"/>
        <w:rPr>
          <w:rFonts w:ascii="Times New Roman" w:hAnsi="Times New Roman"/>
          <w:sz w:val="28"/>
          <w:szCs w:val="28"/>
          <w:lang w:eastAsia="ru-RU"/>
        </w:rPr>
      </w:pPr>
    </w:p>
    <w:p w:rsidR="0002589C" w:rsidRPr="00E50AB3" w:rsidRDefault="0002589C" w:rsidP="00E50AB3">
      <w:pPr>
        <w:spacing w:after="0" w:line="240" w:lineRule="auto"/>
        <w:rPr>
          <w:rFonts w:ascii="Times New Roman" w:hAnsi="Times New Roman"/>
          <w:sz w:val="28"/>
          <w:szCs w:val="28"/>
          <w:lang w:eastAsia="ru-RU"/>
        </w:rPr>
      </w:pPr>
    </w:p>
    <w:p w:rsidR="003B057F" w:rsidRPr="00E50AB3" w:rsidRDefault="003B057F" w:rsidP="00E50AB3">
      <w:pPr>
        <w:spacing w:after="0" w:line="240" w:lineRule="auto"/>
        <w:rPr>
          <w:rFonts w:ascii="Times New Roman" w:hAnsi="Times New Roman"/>
          <w:sz w:val="28"/>
          <w:szCs w:val="28"/>
          <w:lang w:eastAsia="ru-RU"/>
        </w:rPr>
      </w:pPr>
    </w:p>
    <w:sectPr w:rsidR="003B057F" w:rsidRPr="00E50AB3" w:rsidSect="002F102C">
      <w:pgSz w:w="11906" w:h="16838"/>
      <w:pgMar w:top="1134"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D66AE2"/>
    <w:multiLevelType w:val="multilevel"/>
    <w:tmpl w:val="54129C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B21293F"/>
    <w:multiLevelType w:val="hybridMultilevel"/>
    <w:tmpl w:val="FF72579E"/>
    <w:lvl w:ilvl="0" w:tplc="EC94AD3A">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
    <w:nsid w:val="0C7F291B"/>
    <w:multiLevelType w:val="multilevel"/>
    <w:tmpl w:val="4B64CB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E783CE3"/>
    <w:multiLevelType w:val="hybridMultilevel"/>
    <w:tmpl w:val="1C46F21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0F2771AA"/>
    <w:multiLevelType w:val="hybridMultilevel"/>
    <w:tmpl w:val="B442DF86"/>
    <w:lvl w:ilvl="0" w:tplc="B8589312">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5">
    <w:nsid w:val="14AB2239"/>
    <w:multiLevelType w:val="hybridMultilevel"/>
    <w:tmpl w:val="975ADD34"/>
    <w:lvl w:ilvl="0" w:tplc="B958127C">
      <w:start w:val="1"/>
      <w:numFmt w:val="decimal"/>
      <w:lvlText w:val="%1)"/>
      <w:lvlJc w:val="left"/>
      <w:pPr>
        <w:ind w:left="1068" w:hanging="360"/>
      </w:pPr>
      <w:rPr>
        <w:rFonts w:ascii="Times New Roman" w:hAnsi="Times New Roman" w:hint="default"/>
        <w:sz w:val="28"/>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6">
    <w:nsid w:val="16487FCC"/>
    <w:multiLevelType w:val="hybridMultilevel"/>
    <w:tmpl w:val="F5FED60A"/>
    <w:lvl w:ilvl="0" w:tplc="0B201D6A">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7">
    <w:nsid w:val="164B5F79"/>
    <w:multiLevelType w:val="hybridMultilevel"/>
    <w:tmpl w:val="99D28BBC"/>
    <w:lvl w:ilvl="0" w:tplc="A9800FBA">
      <w:start w:val="1"/>
      <w:numFmt w:val="decimal"/>
      <w:lvlText w:val="%1."/>
      <w:lvlJc w:val="left"/>
      <w:pPr>
        <w:ind w:left="1290" w:hanging="375"/>
      </w:pPr>
      <w:rPr>
        <w:rFonts w:hint="default"/>
      </w:rPr>
    </w:lvl>
    <w:lvl w:ilvl="1" w:tplc="04190019" w:tentative="1">
      <w:start w:val="1"/>
      <w:numFmt w:val="lowerLetter"/>
      <w:lvlText w:val="%2."/>
      <w:lvlJc w:val="left"/>
      <w:pPr>
        <w:ind w:left="1995" w:hanging="360"/>
      </w:pPr>
    </w:lvl>
    <w:lvl w:ilvl="2" w:tplc="0419001B" w:tentative="1">
      <w:start w:val="1"/>
      <w:numFmt w:val="lowerRoman"/>
      <w:lvlText w:val="%3."/>
      <w:lvlJc w:val="right"/>
      <w:pPr>
        <w:ind w:left="2715" w:hanging="180"/>
      </w:pPr>
    </w:lvl>
    <w:lvl w:ilvl="3" w:tplc="0419000F" w:tentative="1">
      <w:start w:val="1"/>
      <w:numFmt w:val="decimal"/>
      <w:lvlText w:val="%4."/>
      <w:lvlJc w:val="left"/>
      <w:pPr>
        <w:ind w:left="3435" w:hanging="360"/>
      </w:pPr>
    </w:lvl>
    <w:lvl w:ilvl="4" w:tplc="04190019" w:tentative="1">
      <w:start w:val="1"/>
      <w:numFmt w:val="lowerLetter"/>
      <w:lvlText w:val="%5."/>
      <w:lvlJc w:val="left"/>
      <w:pPr>
        <w:ind w:left="4155" w:hanging="360"/>
      </w:pPr>
    </w:lvl>
    <w:lvl w:ilvl="5" w:tplc="0419001B" w:tentative="1">
      <w:start w:val="1"/>
      <w:numFmt w:val="lowerRoman"/>
      <w:lvlText w:val="%6."/>
      <w:lvlJc w:val="right"/>
      <w:pPr>
        <w:ind w:left="4875" w:hanging="180"/>
      </w:pPr>
    </w:lvl>
    <w:lvl w:ilvl="6" w:tplc="0419000F" w:tentative="1">
      <w:start w:val="1"/>
      <w:numFmt w:val="decimal"/>
      <w:lvlText w:val="%7."/>
      <w:lvlJc w:val="left"/>
      <w:pPr>
        <w:ind w:left="5595" w:hanging="360"/>
      </w:pPr>
    </w:lvl>
    <w:lvl w:ilvl="7" w:tplc="04190019" w:tentative="1">
      <w:start w:val="1"/>
      <w:numFmt w:val="lowerLetter"/>
      <w:lvlText w:val="%8."/>
      <w:lvlJc w:val="left"/>
      <w:pPr>
        <w:ind w:left="6315" w:hanging="360"/>
      </w:pPr>
    </w:lvl>
    <w:lvl w:ilvl="8" w:tplc="0419001B" w:tentative="1">
      <w:start w:val="1"/>
      <w:numFmt w:val="lowerRoman"/>
      <w:lvlText w:val="%9."/>
      <w:lvlJc w:val="right"/>
      <w:pPr>
        <w:ind w:left="7035" w:hanging="180"/>
      </w:pPr>
    </w:lvl>
  </w:abstractNum>
  <w:abstractNum w:abstractNumId="8">
    <w:nsid w:val="24A04AF7"/>
    <w:multiLevelType w:val="hybridMultilevel"/>
    <w:tmpl w:val="CF101C5E"/>
    <w:lvl w:ilvl="0" w:tplc="A08A5DE0">
      <w:start w:val="1"/>
      <w:numFmt w:val="decimal"/>
      <w:lvlText w:val="%1."/>
      <w:lvlJc w:val="left"/>
      <w:pPr>
        <w:ind w:left="760" w:hanging="360"/>
      </w:pPr>
      <w:rPr>
        <w:rFonts w:hint="default"/>
      </w:rPr>
    </w:lvl>
    <w:lvl w:ilvl="1" w:tplc="04190019" w:tentative="1">
      <w:start w:val="1"/>
      <w:numFmt w:val="lowerLetter"/>
      <w:lvlText w:val="%2."/>
      <w:lvlJc w:val="left"/>
      <w:pPr>
        <w:ind w:left="1480" w:hanging="360"/>
      </w:pPr>
    </w:lvl>
    <w:lvl w:ilvl="2" w:tplc="0419001B" w:tentative="1">
      <w:start w:val="1"/>
      <w:numFmt w:val="lowerRoman"/>
      <w:lvlText w:val="%3."/>
      <w:lvlJc w:val="right"/>
      <w:pPr>
        <w:ind w:left="2200" w:hanging="180"/>
      </w:pPr>
    </w:lvl>
    <w:lvl w:ilvl="3" w:tplc="0419000F" w:tentative="1">
      <w:start w:val="1"/>
      <w:numFmt w:val="decimal"/>
      <w:lvlText w:val="%4."/>
      <w:lvlJc w:val="left"/>
      <w:pPr>
        <w:ind w:left="2920" w:hanging="360"/>
      </w:pPr>
    </w:lvl>
    <w:lvl w:ilvl="4" w:tplc="04190019" w:tentative="1">
      <w:start w:val="1"/>
      <w:numFmt w:val="lowerLetter"/>
      <w:lvlText w:val="%5."/>
      <w:lvlJc w:val="left"/>
      <w:pPr>
        <w:ind w:left="3640" w:hanging="360"/>
      </w:pPr>
    </w:lvl>
    <w:lvl w:ilvl="5" w:tplc="0419001B" w:tentative="1">
      <w:start w:val="1"/>
      <w:numFmt w:val="lowerRoman"/>
      <w:lvlText w:val="%6."/>
      <w:lvlJc w:val="right"/>
      <w:pPr>
        <w:ind w:left="4360" w:hanging="180"/>
      </w:pPr>
    </w:lvl>
    <w:lvl w:ilvl="6" w:tplc="0419000F" w:tentative="1">
      <w:start w:val="1"/>
      <w:numFmt w:val="decimal"/>
      <w:lvlText w:val="%7."/>
      <w:lvlJc w:val="left"/>
      <w:pPr>
        <w:ind w:left="5080" w:hanging="360"/>
      </w:pPr>
    </w:lvl>
    <w:lvl w:ilvl="7" w:tplc="04190019" w:tentative="1">
      <w:start w:val="1"/>
      <w:numFmt w:val="lowerLetter"/>
      <w:lvlText w:val="%8."/>
      <w:lvlJc w:val="left"/>
      <w:pPr>
        <w:ind w:left="5800" w:hanging="360"/>
      </w:pPr>
    </w:lvl>
    <w:lvl w:ilvl="8" w:tplc="0419001B" w:tentative="1">
      <w:start w:val="1"/>
      <w:numFmt w:val="lowerRoman"/>
      <w:lvlText w:val="%9."/>
      <w:lvlJc w:val="right"/>
      <w:pPr>
        <w:ind w:left="6520" w:hanging="180"/>
      </w:pPr>
    </w:lvl>
  </w:abstractNum>
  <w:abstractNum w:abstractNumId="9">
    <w:nsid w:val="25E56A44"/>
    <w:multiLevelType w:val="multilevel"/>
    <w:tmpl w:val="F3269C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27356743"/>
    <w:multiLevelType w:val="hybridMultilevel"/>
    <w:tmpl w:val="9774E8C2"/>
    <w:lvl w:ilvl="0" w:tplc="B6543BBA">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1">
    <w:nsid w:val="2967142E"/>
    <w:multiLevelType w:val="hybridMultilevel"/>
    <w:tmpl w:val="C9DEC9E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2E083710"/>
    <w:multiLevelType w:val="multilevel"/>
    <w:tmpl w:val="5290F4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2F1E5C27"/>
    <w:multiLevelType w:val="hybridMultilevel"/>
    <w:tmpl w:val="097C3CEE"/>
    <w:lvl w:ilvl="0" w:tplc="DE260B5C">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4">
    <w:nsid w:val="348E62C0"/>
    <w:multiLevelType w:val="multilevel"/>
    <w:tmpl w:val="65E0E3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35997091"/>
    <w:multiLevelType w:val="hybridMultilevel"/>
    <w:tmpl w:val="996A247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3FA01B62"/>
    <w:multiLevelType w:val="multilevel"/>
    <w:tmpl w:val="8A0465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40390D78"/>
    <w:multiLevelType w:val="hybridMultilevel"/>
    <w:tmpl w:val="94EA785A"/>
    <w:lvl w:ilvl="0" w:tplc="F006A886">
      <w:start w:val="1"/>
      <w:numFmt w:val="decimal"/>
      <w:lvlText w:val="%1."/>
      <w:lvlJc w:val="left"/>
      <w:pPr>
        <w:ind w:left="1068" w:hanging="360"/>
      </w:pPr>
      <w:rPr>
        <w:rFonts w:ascii="Times New Roman" w:hAnsi="Times New Roman" w:cs="Times New Roman" w:hint="default"/>
        <w:sz w:val="28"/>
      </w:rPr>
    </w:lvl>
    <w:lvl w:ilvl="1" w:tplc="04190019">
      <w:start w:val="1"/>
      <w:numFmt w:val="lowerLetter"/>
      <w:lvlText w:val="%2."/>
      <w:lvlJc w:val="left"/>
      <w:pPr>
        <w:ind w:left="1788" w:hanging="360"/>
      </w:pPr>
    </w:lvl>
    <w:lvl w:ilvl="2" w:tplc="0419001B">
      <w:start w:val="1"/>
      <w:numFmt w:val="lowerRoman"/>
      <w:lvlText w:val="%3."/>
      <w:lvlJc w:val="right"/>
      <w:pPr>
        <w:ind w:left="2508" w:hanging="180"/>
      </w:pPr>
    </w:lvl>
    <w:lvl w:ilvl="3" w:tplc="0419000F">
      <w:start w:val="1"/>
      <w:numFmt w:val="decimal"/>
      <w:lvlText w:val="%4."/>
      <w:lvlJc w:val="left"/>
      <w:pPr>
        <w:ind w:left="3228" w:hanging="360"/>
      </w:pPr>
    </w:lvl>
    <w:lvl w:ilvl="4" w:tplc="04190019">
      <w:start w:val="1"/>
      <w:numFmt w:val="lowerLetter"/>
      <w:lvlText w:val="%5."/>
      <w:lvlJc w:val="left"/>
      <w:pPr>
        <w:ind w:left="3948" w:hanging="360"/>
      </w:pPr>
    </w:lvl>
    <w:lvl w:ilvl="5" w:tplc="0419001B">
      <w:start w:val="1"/>
      <w:numFmt w:val="lowerRoman"/>
      <w:lvlText w:val="%6."/>
      <w:lvlJc w:val="right"/>
      <w:pPr>
        <w:ind w:left="4668" w:hanging="180"/>
      </w:pPr>
    </w:lvl>
    <w:lvl w:ilvl="6" w:tplc="0419000F">
      <w:start w:val="1"/>
      <w:numFmt w:val="decimal"/>
      <w:lvlText w:val="%7."/>
      <w:lvlJc w:val="left"/>
      <w:pPr>
        <w:ind w:left="5388" w:hanging="360"/>
      </w:pPr>
    </w:lvl>
    <w:lvl w:ilvl="7" w:tplc="04190019">
      <w:start w:val="1"/>
      <w:numFmt w:val="lowerLetter"/>
      <w:lvlText w:val="%8."/>
      <w:lvlJc w:val="left"/>
      <w:pPr>
        <w:ind w:left="6108" w:hanging="360"/>
      </w:pPr>
    </w:lvl>
    <w:lvl w:ilvl="8" w:tplc="0419001B">
      <w:start w:val="1"/>
      <w:numFmt w:val="lowerRoman"/>
      <w:lvlText w:val="%9."/>
      <w:lvlJc w:val="right"/>
      <w:pPr>
        <w:ind w:left="6828" w:hanging="180"/>
      </w:pPr>
    </w:lvl>
  </w:abstractNum>
  <w:abstractNum w:abstractNumId="18">
    <w:nsid w:val="434A1FD4"/>
    <w:multiLevelType w:val="multilevel"/>
    <w:tmpl w:val="89341F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4EB06CE7"/>
    <w:multiLevelType w:val="hybridMultilevel"/>
    <w:tmpl w:val="B7828DD8"/>
    <w:lvl w:ilvl="0" w:tplc="68B0C818">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0">
    <w:nsid w:val="4EDD4D09"/>
    <w:multiLevelType w:val="hybridMultilevel"/>
    <w:tmpl w:val="8C66977C"/>
    <w:lvl w:ilvl="0" w:tplc="27D8DB60">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1">
    <w:nsid w:val="52844FD9"/>
    <w:multiLevelType w:val="multilevel"/>
    <w:tmpl w:val="F2BA72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54087B15"/>
    <w:multiLevelType w:val="multilevel"/>
    <w:tmpl w:val="42CC03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5AC506CA"/>
    <w:multiLevelType w:val="multilevel"/>
    <w:tmpl w:val="3F1ED734"/>
    <w:lvl w:ilvl="0">
      <w:start w:val="2"/>
      <w:numFmt w:val="decimal"/>
      <w:lvlText w:val="%1."/>
      <w:lvlJc w:val="left"/>
      <w:pPr>
        <w:ind w:left="450" w:hanging="450"/>
      </w:pPr>
      <w:rPr>
        <w:rFonts w:ascii="Times New Roman" w:hAnsi="Times New Roman" w:hint="default"/>
        <w:sz w:val="28"/>
      </w:rPr>
    </w:lvl>
    <w:lvl w:ilvl="1">
      <w:start w:val="1"/>
      <w:numFmt w:val="decimal"/>
      <w:lvlText w:val="%1.%2."/>
      <w:lvlJc w:val="left"/>
      <w:pPr>
        <w:ind w:left="1158" w:hanging="450"/>
      </w:pPr>
      <w:rPr>
        <w:rFonts w:ascii="Times New Roman" w:hAnsi="Times New Roman" w:hint="default"/>
        <w:sz w:val="28"/>
      </w:rPr>
    </w:lvl>
    <w:lvl w:ilvl="2">
      <w:start w:val="1"/>
      <w:numFmt w:val="decimal"/>
      <w:lvlText w:val="%1.%2.%3."/>
      <w:lvlJc w:val="left"/>
      <w:pPr>
        <w:ind w:left="2136" w:hanging="720"/>
      </w:pPr>
      <w:rPr>
        <w:rFonts w:ascii="Times New Roman" w:hAnsi="Times New Roman" w:hint="default"/>
        <w:sz w:val="28"/>
      </w:rPr>
    </w:lvl>
    <w:lvl w:ilvl="3">
      <w:start w:val="1"/>
      <w:numFmt w:val="decimal"/>
      <w:lvlText w:val="%1.%2.%3.%4."/>
      <w:lvlJc w:val="left"/>
      <w:pPr>
        <w:ind w:left="2844" w:hanging="720"/>
      </w:pPr>
      <w:rPr>
        <w:rFonts w:ascii="Times New Roman" w:hAnsi="Times New Roman" w:hint="default"/>
        <w:sz w:val="28"/>
      </w:rPr>
    </w:lvl>
    <w:lvl w:ilvl="4">
      <w:start w:val="1"/>
      <w:numFmt w:val="decimal"/>
      <w:lvlText w:val="%1.%2.%3.%4.%5."/>
      <w:lvlJc w:val="left"/>
      <w:pPr>
        <w:ind w:left="3912" w:hanging="1080"/>
      </w:pPr>
      <w:rPr>
        <w:rFonts w:ascii="Times New Roman" w:hAnsi="Times New Roman" w:hint="default"/>
        <w:sz w:val="28"/>
      </w:rPr>
    </w:lvl>
    <w:lvl w:ilvl="5">
      <w:start w:val="1"/>
      <w:numFmt w:val="decimal"/>
      <w:lvlText w:val="%1.%2.%3.%4.%5.%6."/>
      <w:lvlJc w:val="left"/>
      <w:pPr>
        <w:ind w:left="4620" w:hanging="1080"/>
      </w:pPr>
      <w:rPr>
        <w:rFonts w:ascii="Times New Roman" w:hAnsi="Times New Roman" w:hint="default"/>
        <w:sz w:val="28"/>
      </w:rPr>
    </w:lvl>
    <w:lvl w:ilvl="6">
      <w:start w:val="1"/>
      <w:numFmt w:val="decimal"/>
      <w:lvlText w:val="%1.%2.%3.%4.%5.%6.%7."/>
      <w:lvlJc w:val="left"/>
      <w:pPr>
        <w:ind w:left="5688" w:hanging="1440"/>
      </w:pPr>
      <w:rPr>
        <w:rFonts w:ascii="Times New Roman" w:hAnsi="Times New Roman" w:hint="default"/>
        <w:sz w:val="28"/>
      </w:rPr>
    </w:lvl>
    <w:lvl w:ilvl="7">
      <w:start w:val="1"/>
      <w:numFmt w:val="decimal"/>
      <w:lvlText w:val="%1.%2.%3.%4.%5.%6.%7.%8."/>
      <w:lvlJc w:val="left"/>
      <w:pPr>
        <w:ind w:left="6396" w:hanging="1440"/>
      </w:pPr>
      <w:rPr>
        <w:rFonts w:ascii="Times New Roman" w:hAnsi="Times New Roman" w:hint="default"/>
        <w:sz w:val="28"/>
      </w:rPr>
    </w:lvl>
    <w:lvl w:ilvl="8">
      <w:start w:val="1"/>
      <w:numFmt w:val="decimal"/>
      <w:lvlText w:val="%1.%2.%3.%4.%5.%6.%7.%8.%9."/>
      <w:lvlJc w:val="left"/>
      <w:pPr>
        <w:ind w:left="7464" w:hanging="1800"/>
      </w:pPr>
      <w:rPr>
        <w:rFonts w:ascii="Times New Roman" w:hAnsi="Times New Roman" w:hint="default"/>
        <w:sz w:val="28"/>
      </w:rPr>
    </w:lvl>
  </w:abstractNum>
  <w:abstractNum w:abstractNumId="24">
    <w:nsid w:val="5BAF0E37"/>
    <w:multiLevelType w:val="hybridMultilevel"/>
    <w:tmpl w:val="F210F03C"/>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5">
    <w:nsid w:val="65E01AC4"/>
    <w:multiLevelType w:val="multilevel"/>
    <w:tmpl w:val="2DE407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786F1269"/>
    <w:multiLevelType w:val="hybridMultilevel"/>
    <w:tmpl w:val="E47C1022"/>
    <w:lvl w:ilvl="0" w:tplc="0BD659DC">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7">
    <w:nsid w:val="79F90D51"/>
    <w:multiLevelType w:val="hybridMultilevel"/>
    <w:tmpl w:val="F7AE6FA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3"/>
  </w:num>
  <w:num w:numId="3">
    <w:abstractNumId w:val="5"/>
  </w:num>
  <w:num w:numId="4">
    <w:abstractNumId w:val="13"/>
  </w:num>
  <w:num w:numId="5">
    <w:abstractNumId w:val="20"/>
  </w:num>
  <w:num w:numId="6">
    <w:abstractNumId w:val="8"/>
  </w:num>
  <w:num w:numId="7">
    <w:abstractNumId w:val="10"/>
  </w:num>
  <w:num w:numId="8">
    <w:abstractNumId w:val="1"/>
  </w:num>
  <w:num w:numId="9">
    <w:abstractNumId w:val="4"/>
  </w:num>
  <w:num w:numId="10">
    <w:abstractNumId w:val="19"/>
  </w:num>
  <w:num w:numId="11">
    <w:abstractNumId w:val="6"/>
  </w:num>
  <w:num w:numId="12">
    <w:abstractNumId w:val="26"/>
  </w:num>
  <w:num w:numId="13">
    <w:abstractNumId w:val="21"/>
  </w:num>
  <w:num w:numId="14">
    <w:abstractNumId w:val="2"/>
  </w:num>
  <w:num w:numId="15">
    <w:abstractNumId w:val="12"/>
  </w:num>
  <w:num w:numId="16">
    <w:abstractNumId w:val="22"/>
  </w:num>
  <w:num w:numId="17">
    <w:abstractNumId w:val="14"/>
  </w:num>
  <w:num w:numId="18">
    <w:abstractNumId w:val="9"/>
  </w:num>
  <w:num w:numId="19">
    <w:abstractNumId w:val="18"/>
  </w:num>
  <w:num w:numId="20">
    <w:abstractNumId w:val="25"/>
  </w:num>
  <w:num w:numId="21">
    <w:abstractNumId w:val="16"/>
  </w:num>
  <w:num w:numId="22">
    <w:abstractNumId w:val="0"/>
  </w:num>
  <w:num w:numId="23">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
  </w:num>
  <w:num w:numId="25">
    <w:abstractNumId w:val="11"/>
  </w:num>
  <w:num w:numId="26">
    <w:abstractNumId w:val="27"/>
  </w:num>
  <w:num w:numId="27">
    <w:abstractNumId w:val="15"/>
  </w:num>
  <w:num w:numId="28">
    <w:abstractNumId w:val="7"/>
  </w:num>
  <w:num w:numId="29">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A06ED"/>
    <w:rsid w:val="00015009"/>
    <w:rsid w:val="00025320"/>
    <w:rsid w:val="0002589C"/>
    <w:rsid w:val="00031A89"/>
    <w:rsid w:val="00031C54"/>
    <w:rsid w:val="000542E7"/>
    <w:rsid w:val="00057901"/>
    <w:rsid w:val="00067E30"/>
    <w:rsid w:val="00086255"/>
    <w:rsid w:val="000929D9"/>
    <w:rsid w:val="00095E9D"/>
    <w:rsid w:val="000B2355"/>
    <w:rsid w:val="000B3E98"/>
    <w:rsid w:val="000B483C"/>
    <w:rsid w:val="000E5208"/>
    <w:rsid w:val="000F5832"/>
    <w:rsid w:val="001765D4"/>
    <w:rsid w:val="001B097B"/>
    <w:rsid w:val="00200205"/>
    <w:rsid w:val="0020403F"/>
    <w:rsid w:val="00207A15"/>
    <w:rsid w:val="0021265D"/>
    <w:rsid w:val="002648B5"/>
    <w:rsid w:val="0027085A"/>
    <w:rsid w:val="0028399B"/>
    <w:rsid w:val="00297479"/>
    <w:rsid w:val="002C1E61"/>
    <w:rsid w:val="002E3D47"/>
    <w:rsid w:val="002E75BC"/>
    <w:rsid w:val="002F102C"/>
    <w:rsid w:val="003068A0"/>
    <w:rsid w:val="00333401"/>
    <w:rsid w:val="0035201D"/>
    <w:rsid w:val="00370A09"/>
    <w:rsid w:val="00382BF6"/>
    <w:rsid w:val="00397306"/>
    <w:rsid w:val="003B057F"/>
    <w:rsid w:val="003C7F35"/>
    <w:rsid w:val="003D44DD"/>
    <w:rsid w:val="003D7898"/>
    <w:rsid w:val="00403FA1"/>
    <w:rsid w:val="00413D26"/>
    <w:rsid w:val="00480234"/>
    <w:rsid w:val="004816D4"/>
    <w:rsid w:val="00484D11"/>
    <w:rsid w:val="0048728B"/>
    <w:rsid w:val="004A06ED"/>
    <w:rsid w:val="004B284F"/>
    <w:rsid w:val="004B28FB"/>
    <w:rsid w:val="004C00EB"/>
    <w:rsid w:val="004C3F62"/>
    <w:rsid w:val="004E2FB6"/>
    <w:rsid w:val="005116C6"/>
    <w:rsid w:val="0052353E"/>
    <w:rsid w:val="005803BD"/>
    <w:rsid w:val="00590035"/>
    <w:rsid w:val="005953A0"/>
    <w:rsid w:val="005B4F03"/>
    <w:rsid w:val="005C3EBB"/>
    <w:rsid w:val="005C5D0F"/>
    <w:rsid w:val="005F1604"/>
    <w:rsid w:val="006018A3"/>
    <w:rsid w:val="00610DEF"/>
    <w:rsid w:val="00655E09"/>
    <w:rsid w:val="006636AE"/>
    <w:rsid w:val="00675FAA"/>
    <w:rsid w:val="00677173"/>
    <w:rsid w:val="006831A5"/>
    <w:rsid w:val="006840C5"/>
    <w:rsid w:val="006A3CCC"/>
    <w:rsid w:val="006F3485"/>
    <w:rsid w:val="007316F3"/>
    <w:rsid w:val="0073174E"/>
    <w:rsid w:val="00742E02"/>
    <w:rsid w:val="00767C17"/>
    <w:rsid w:val="007C304B"/>
    <w:rsid w:val="007D2879"/>
    <w:rsid w:val="007E095B"/>
    <w:rsid w:val="007F4B04"/>
    <w:rsid w:val="00802562"/>
    <w:rsid w:val="00814B50"/>
    <w:rsid w:val="0084256D"/>
    <w:rsid w:val="00845996"/>
    <w:rsid w:val="00845A3E"/>
    <w:rsid w:val="0086541A"/>
    <w:rsid w:val="00890739"/>
    <w:rsid w:val="0089445D"/>
    <w:rsid w:val="008944AE"/>
    <w:rsid w:val="008B0D9A"/>
    <w:rsid w:val="008B3807"/>
    <w:rsid w:val="008D27DA"/>
    <w:rsid w:val="008F70A0"/>
    <w:rsid w:val="0092385E"/>
    <w:rsid w:val="009420CA"/>
    <w:rsid w:val="009454C2"/>
    <w:rsid w:val="0097692B"/>
    <w:rsid w:val="00985C00"/>
    <w:rsid w:val="009E3C9C"/>
    <w:rsid w:val="009F5883"/>
    <w:rsid w:val="00A04FF2"/>
    <w:rsid w:val="00A23851"/>
    <w:rsid w:val="00A3745A"/>
    <w:rsid w:val="00AA67C0"/>
    <w:rsid w:val="00AC34F5"/>
    <w:rsid w:val="00AF0B1C"/>
    <w:rsid w:val="00AF338D"/>
    <w:rsid w:val="00B21101"/>
    <w:rsid w:val="00B301A1"/>
    <w:rsid w:val="00B438EC"/>
    <w:rsid w:val="00BC590E"/>
    <w:rsid w:val="00C064DB"/>
    <w:rsid w:val="00C16CEA"/>
    <w:rsid w:val="00C40CDB"/>
    <w:rsid w:val="00C47900"/>
    <w:rsid w:val="00C54E4C"/>
    <w:rsid w:val="00C85C77"/>
    <w:rsid w:val="00CA02FC"/>
    <w:rsid w:val="00CA20C9"/>
    <w:rsid w:val="00CD3633"/>
    <w:rsid w:val="00CE423B"/>
    <w:rsid w:val="00CF5BC7"/>
    <w:rsid w:val="00D27EB0"/>
    <w:rsid w:val="00D43A6B"/>
    <w:rsid w:val="00D648EE"/>
    <w:rsid w:val="00DB7AB4"/>
    <w:rsid w:val="00DE67E3"/>
    <w:rsid w:val="00DF7B8C"/>
    <w:rsid w:val="00E35308"/>
    <w:rsid w:val="00E50AB3"/>
    <w:rsid w:val="00E735A4"/>
    <w:rsid w:val="00E862EE"/>
    <w:rsid w:val="00E8673C"/>
    <w:rsid w:val="00E91CCE"/>
    <w:rsid w:val="00EB1048"/>
    <w:rsid w:val="00ED078A"/>
    <w:rsid w:val="00EF7213"/>
    <w:rsid w:val="00F40AD5"/>
    <w:rsid w:val="00F46EF8"/>
    <w:rsid w:val="00F772F7"/>
    <w:rsid w:val="00F94295"/>
    <w:rsid w:val="00F979EE"/>
    <w:rsid w:val="00FA033D"/>
    <w:rsid w:val="00FE6599"/>
    <w:rsid w:val="00FF3CC8"/>
    <w:rsid w:val="00FF545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6505597-FC00-48E5-BC7D-81658EED6A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06ED"/>
    <w:rPr>
      <w:rFonts w:ascii="Calibri" w:eastAsia="Times New Roman"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A06ED"/>
    <w:pPr>
      <w:ind w:left="720"/>
      <w:contextualSpacing/>
    </w:pPr>
  </w:style>
  <w:style w:type="table" w:styleId="a4">
    <w:name w:val="Table Grid"/>
    <w:basedOn w:val="a1"/>
    <w:uiPriority w:val="59"/>
    <w:rsid w:val="002F102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Balloon Text"/>
    <w:basedOn w:val="a"/>
    <w:link w:val="a6"/>
    <w:uiPriority w:val="99"/>
    <w:semiHidden/>
    <w:unhideWhenUsed/>
    <w:rsid w:val="008F70A0"/>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8F70A0"/>
    <w:rPr>
      <w:rFonts w:ascii="Tahoma" w:eastAsia="Times New Roman" w:hAnsi="Tahoma" w:cs="Tahoma"/>
      <w:sz w:val="16"/>
      <w:szCs w:val="16"/>
    </w:rPr>
  </w:style>
  <w:style w:type="character" w:customStyle="1" w:styleId="apple-style-span">
    <w:name w:val="apple-style-span"/>
    <w:rsid w:val="00AF338D"/>
    <w:rPr>
      <w:rFonts w:cs="Times New Roman"/>
    </w:rPr>
  </w:style>
  <w:style w:type="paragraph" w:customStyle="1" w:styleId="ConsPlusNormal">
    <w:name w:val="ConsPlusNormal"/>
    <w:rsid w:val="00845A3E"/>
    <w:pPr>
      <w:autoSpaceDE w:val="0"/>
      <w:autoSpaceDN w:val="0"/>
      <w:adjustRightInd w:val="0"/>
      <w:spacing w:after="0" w:line="240" w:lineRule="auto"/>
    </w:pPr>
    <w:rPr>
      <w:rFonts w:ascii="Arial" w:hAnsi="Arial" w:cs="Arial"/>
      <w:sz w:val="20"/>
      <w:szCs w:val="20"/>
    </w:rPr>
  </w:style>
  <w:style w:type="paragraph" w:customStyle="1" w:styleId="ConsPlusCell">
    <w:name w:val="ConsPlusCell"/>
    <w:uiPriority w:val="99"/>
    <w:rsid w:val="00845A3E"/>
    <w:pPr>
      <w:autoSpaceDE w:val="0"/>
      <w:autoSpaceDN w:val="0"/>
      <w:adjustRightInd w:val="0"/>
      <w:spacing w:after="0" w:line="240" w:lineRule="auto"/>
    </w:pPr>
    <w:rPr>
      <w:rFonts w:ascii="Arial" w:hAnsi="Arial" w:cs="Arial"/>
      <w:sz w:val="20"/>
      <w:szCs w:val="20"/>
    </w:rPr>
  </w:style>
  <w:style w:type="character" w:customStyle="1" w:styleId="fill">
    <w:name w:val="fill"/>
    <w:rsid w:val="00E50AB3"/>
    <w:rPr>
      <w:b/>
      <w:bCs/>
      <w:i/>
      <w:iCs/>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4287308">
      <w:bodyDiv w:val="1"/>
      <w:marLeft w:val="0"/>
      <w:marRight w:val="0"/>
      <w:marTop w:val="0"/>
      <w:marBottom w:val="0"/>
      <w:divBdr>
        <w:top w:val="none" w:sz="0" w:space="0" w:color="auto"/>
        <w:left w:val="none" w:sz="0" w:space="0" w:color="auto"/>
        <w:bottom w:val="none" w:sz="0" w:space="0" w:color="auto"/>
        <w:right w:val="none" w:sz="0" w:space="0" w:color="auto"/>
      </w:divBdr>
    </w:div>
    <w:div w:id="9489755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A1EDD4-3603-4F8D-896D-7DA5928290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2100</TotalTime>
  <Pages>1</Pages>
  <Words>5375</Words>
  <Characters>30642</Characters>
  <Application>Microsoft Office Word</Application>
  <DocSecurity>0</DocSecurity>
  <Lines>255</Lines>
  <Paragraphs>71</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35946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Пользователь</cp:lastModifiedBy>
  <cp:revision>61</cp:revision>
  <cp:lastPrinted>2019-01-06T02:40:00Z</cp:lastPrinted>
  <dcterms:created xsi:type="dcterms:W3CDTF">2014-02-06T06:05:00Z</dcterms:created>
  <dcterms:modified xsi:type="dcterms:W3CDTF">2019-01-06T02:40:00Z</dcterms:modified>
</cp:coreProperties>
</file>